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инженерии</w:t>
      </w:r>
    </w:p>
    <w:p>
      <w:pPr>
        <w:spacing w:line="360" w:before="0" w:after="40"/>
        <w:jc w:val="center"/>
      </w:pPr>
      <w:r>
        <w:t xml:space="preserve">Московский технический университет связи и информатики</w:t>
      </w:r>
    </w:p>
    <w:p>
      <w:pPr>
        <w:spacing w:line="360" w:before="160" w:after="20"/>
        <w:jc w:val="center"/>
      </w:pPr>
      <w:r>
        <w:t xml:space="preserve">Кафедра сетей связи и коммутации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и глобализацией коммуникационных процессов, что обуславливает возрастающую значимость коммуникационной инженерии как научно-технической дисциплины. Коммуникационная инженерия охватывает широкий спектр задач, связанных с проектированием, оптимизацией и управлением системами передачи данных, включая проводные и беспроводные сети, спутниковые и оптоволоконные каналы связи, а также технологии обработки сигналов. Однако, несмотря на значительные достижения в данной области, остается ряд нерешенных проблем, связанных с обеспечением надежности, безопасности, энергоэффективности и масштабируемости коммуникационных систем.  
Одной из ключевых проблем является ограниченность ресурсов передачи, включая пропускную способность каналов, задержки и уровень шумов, что особенно актуально в условиях экспоненциального роста объемов передаваемых данных. Развитие интернета вещей (IoT), облачных вычислений и мультимедийных сервисов предъявляет повышенные требования к качеству обслуживания (QoS) и устойчивости сетей к перегрузкам. Кроме того, возрастает сложность управления гетерогенными сетями, объединяющими разнородные технологии и протоколы, что требует разработки новых алгоритмов маршрутизации и адаптивного управления трафиком.  
Еще одной значимой проблемой является обеспечение кибербезопасности в условиях увеличения числа угроз, таких как атаки типа DDoS, утечки данных и несанкционированный доступ. Современные криптографические методы и механизмы аутентификации не всегда способны противостоять новым видам кибератак, что диктует необходимость разработки более совершенных методов защиты информации. Параллельно с этим возникает вопрос энергоэффективности коммуникационных систем, особенно в контексте развертывания мобильных и спутниковых сетей пятого и шестого поколений (5G/6G), где снижение энергопотребления становится критически важным фактором.  
Таким образом, актуальность исследования проблем коммуникационной инженерии обусловлена необходимостью преодоления технических и методологических ограничений, препятствующих дальнейшему развитию глобальных информационных инфраструктур. В данной работе рассматриваются основные вызовы, стоящие перед инженерами и исследователями, анализируются существующие подходы к их решению и предлагаются возможные направления для дальнейших научных изысканий.</w:t>
      </w:r>
    </w:p>
    <w:p>
      <w:pPr>
        <w:pStyle w:val="Heading1"/>
        <w:pageBreakBefore/>
        <w:spacing w:line="360" w:before="0" w:after="0"/>
        <w:jc w:val="center"/>
      </w:pPr>
      <w:r>
        <w:t xml:space="preserve">ТЕОРЕТИЧЕСКИЕ ОСНОВЫ КОММУНИКАЦИОННОЙ ИНЖЕНЕРИИ</w:t>
      </w:r>
    </w:p>
    <w:p>
      <w:pPr>
        <w:spacing w:line="360" w:before="0" w:after="0"/>
        <w:ind w:firstLine="720"/>
        <w:jc w:val="both"/>
      </w:pPr>
      <w:r>
        <w:t xml:space="preserve">Коммуникационная инженерия представляет собой междисциплинарную область, объединяющую принципы теории связи, информатики, электротехники и системного анализа для проектирования, оптимизации и управления системами передачи данных. Теоретической основой данной дисциплины служит совокупность математических моделей, описывающих процессы кодирования, модуляции, передачи и декодирования сигналов в различных средах. Ключевым аспектом является изучение каналов связи, которые могут быть классифицированы по типу среды (проводные, беспроводные, оптические), уровню шума, пропускной способности и другим параметрам. Математический аппарат, используемый для анализа таких каналов, включает теорию вероятностей, теорию информации Клода Шеннона, а также методы цифровой обработки сигналов.  
Важнейшим понятием в коммуникационной инженерии является пропускная способность канала, определяемая как максимальная скорость передачи информации при заданном уровне ошибок. Формула Шеннона-Хартли устанавливает зависимость пропускной способности от ширины полосы пропускания и отношения сигнал-шум, что подчеркивает фундаментальные ограничения, накладываемые физическими свойствами среды. Другим критически значимым аспектом является модуляция — процесс изменения параметров несущего сигнала в соответствии с передаваемыми данными. Современные системы используют сложные схемы модуляции, такие как квадратурная амплитудная модуляция (QAM) или ортогональное частотное мультиплексирование (OFDM), позволяющие повысить спектральную эффективность.  
Кодирование информации играет центральную роль в обеспечении надежности передачи. Теоретические основы кодирования включают алгебраические методы построения корректирующих кодов, таких как коды Хэмминга, Рида-Соломона или турбокоды, которые минимизируют вероятность ошибок при наличии помех. Помимо этого, теория информации рассматривает вопросы сжатия данных, где алгоритмы, основанные на энтропийных оценках, позволяют сократить избыточность без потери содержания.  
Современные исследования в области коммуникационной инженерии также охватывают проблемы многопользовательских систем, где теоретические модели множественного доступа (FDMA, TDMA, CDMA, NOMA) определяют способы распределения ресурсов между абонентами. Анализ таких систем требует применения методов теории очередей, теории игр и стохастической оптимизации. Кроме того, развитие квантовой коммуникации вносит новые вызовы, связанные с обеспечением безопасности передачи данных на основе принципов квантовой криптографии.  
Таким образом, теоретические основы коммуникационной инженерии формируют строгий научный фундамент, позволяющий решать задачи проектирования и оптимизации систем связи в условиях постоянно растущих требований к скорости, надежности и безопасности передачи информации. Дальнейшее развитие этой области неизбежно связано с интеграцией новых математических моделей, учитывающих особенности emerging-технологий, таких как интернет вещей (IoT), 6G-сети и квантовые коммуникации.</w:t>
      </w:r>
    </w:p>
    <w:p>
      <w:pPr>
        <w:pStyle w:val="Heading1"/>
        <w:pageBreakBefore/>
        <w:spacing w:line="360" w:before="0" w:after="0"/>
        <w:jc w:val="center"/>
      </w:pPr>
      <w:r>
        <w:t xml:space="preserve">ТЕХНИЧЕСКИЕ ПРОБЛЕМЫ ПЕРЕДАЧИ И ОБРАБОТКИ СИГНАЛОВ</w:t>
      </w:r>
    </w:p>
    <w:p>
      <w:pPr>
        <w:spacing w:line="360" w:before="0" w:after="0"/>
        <w:ind w:firstLine="720"/>
        <w:jc w:val="both"/>
      </w:pPr>
      <w:r>
        <w:t xml:space="preserve">В современных системах связи технические проблемы передачи и обработки сигналов остаются ключевыми вызовами, несмотря на значительный прогресс в области коммуникационных технологий. Одной из наиболее актуальных проблем является затухание сигнала, обусловленное физическими свойствами среды передачи. В волоконно-оптических линиях связи дисперсия и нелинейные эффекты приводят к искажению импульсов, что ограничивает дальность передачи без регенерации. В беспроводных системах многолучевое распространение вызывает интерференцию, усугубляемую доплеровским сдвигом в условиях высокой мобильности абонентов.  
Шумы и помехи представляют собой еще одну значимую проблему. Тепловые шумы, возникающие в активных элементах оборудования, а также внешние электромагнитные помехи снижают отношение сигнал-шум, что негативно сказывается на достоверности передачи данных. Особую сложность создают узкополосные и импульсные помехи, требующие применения сложных алгоритмов фильтрации. В цифровых системах квантование сигнала вносит дополнительную погрешность, особенно критичную при малом числе разрядов аналого-цифрового преобразователя.  
Проблемы синхронизации также оказывают существенное влияние на качество связи. Нестабильность тактовых генераторов, дрейф частоты и фазы приводят к ошибкам временного восстановления, что особенно критично в широкополосных системах с высокой скоростью передачи. В сетях с пакетной коммутацией джиттер и задержки распространения пакетов требуют сложных механизмов синхронизации, таких как протокол PTP (Precision Time Protocol).  
Ограниченная полоса пропускания каналов связи диктует необходимость эффективного использования спектра. Методы ортогонального частотного уплотнения (OFDM) и множественного доступа с кодовым разделением (CDMA) позволяют частично решить эту проблему, однако их реализация сопряжена с высокой вычислительной сложностью. Кроме того, в условиях роста трафика возникает проблема перегруженности спектра, особенно в диапазонах, используемых для мобильной связи и интернета вещей.  
Сложности обработки сигналов в реальном времени обусловлены необходимостью выполнения ресурсоемких операций, таких как быстрое преобразование Фурье (БПФ) или декодирование корректирующих кодов. Несмотря на развитие процессоров цифровой обработки сигналов (ЦОС) и FPGA, требования к энергоэффективности и задержкам остаются серьезным ограничением для внедрения передовых алгоритмов.  
Таким образом, технические проблемы передачи и обработки сигналов требуют комплексного подхода, включающего совершенствование аппаратных решений, разработку новых алгоритмов модуляции и кодирования, а также оптимизацию протоколов связи. Устранение этих ограничений является необходимым условием для дальнейшего развития коммуникационных систем.</w:t>
      </w:r>
    </w:p>
    <w:p>
      <w:pPr>
        <w:pStyle w:val="Heading1"/>
        <w:pageBreakBefore/>
        <w:spacing w:line="360" w:before="0" w:after="0"/>
        <w:jc w:val="center"/>
      </w:pPr>
      <w:r>
        <w:t xml:space="preserve">МЕТОДЫ ОБЕСПЕЧЕНИЯ БЕЗОПАСНОСТИ В КОММУНИКАЦИОННЫХ СИСТЕМАХ</w:t>
      </w:r>
    </w:p>
    <w:p>
      <w:pPr>
        <w:spacing w:line="360" w:before="0" w:after="0"/>
        <w:ind w:firstLine="720"/>
        <w:jc w:val="both"/>
      </w:pPr>
      <w:r>
        <w:t xml:space="preserve">В современных коммуникационных системах обеспечение безопасности является критически важным аспектом, обусловленным возрастающей сложностью киберугроз и необходимостью защиты конфиденциальных данных. Основные методы обеспечения безопасности можно классифицировать по нескольким направлениям, включая криптографические алгоритмы, механизмы аутентификации и авторизации, а также технологии обнаружения и предотвращения атак.  
Криптография играет ключевую роль в защите передаваемой информации. Симметричные алгоритмы шифрования, такие как AES (Advanced Encryption Standard), обеспечивают высокую скорость обработки данных, однако требуют безопасного обмена ключами между участниками коммуникации. Асимметричные методы, например RSA или ECC (Elliptic Curve Cryptography), решают проблему распределения ключей за счёт использования открытых и закрытых ключей, но обладают меньшей производительностью. Современные гибридные системы комбинируют преимущества обоих подходов, применяя асимметричное шифрование для обмена сеансовыми ключами и симметричное — для шифрования трафика.  
Аутентификация и авторизация являются фундаментальными механизмами контроля доступа. Протоколы типа OAuth 2.0 и OpenID Connect обеспечивают безопасное делегирование прав, в то время как многофакторная аутентификация (MFA) повышает устойчивость к компрометации учётных данных. Биометрические методы, такие как распознавание лица или отпечатков пальцев, дополняют традиционные парольные системы, снижая риск несанкционированного доступа. Важное значение имеет также реализация принципа наименьших привилегий (PoLP), минимизирующего потенциальный ущерб от взлома учётных записей.  
Технологии обнаружения и предотвращения атак включают системы обнаружения вторжений (IDS) и предотвращения вторжений (IPS), анализирующие сетевой трафик на наличие аномалий. Машинное обучение и методы поведенческого анализа позволяют выявлять сложные угрозы, такие как APT (Advanced Persistent Threats), на ранних стадиях. Кроме того, применение sandbox-технологий для изолированного выполнения подозрительных процессов снижает риски распространения вредоносного ПО.  
Отдельное внимание уделяется защите на уровне протоколов связи. TLS (Transport Layer Security) обеспечивает конфиденциальность и целостность данных в процессе передачи, а DNSSEC (Domain Name System Security Extensions) предотвращает подмену DNS-записей. В беспроводных сетях стандарты WPA3 и 802.1X усиливают защиту от перехвата трафика и несанкционированного подключения.  
Перспективным направлением является квантовая криптография, основанная на принципах квантовой механики, которая теоретически гарантирует абсолютную безопасность за счёт невозможности незаметного перехвата квантовых состояний. Однако её широкое внедрение сдерживается технологическими ограничениями.  
Таким образом, современные методы обеспечения безопасности в коммуникационных системах представляют собой комплексный подход, сочетающий криптографические, организационные и технические меры. Их эффективность зависит от корректной реализации, регулярного обновления и адаптации к эволюционирующим угрозам.</w:t>
      </w:r>
    </w:p>
    <w:p>
      <w:pPr>
        <w:pStyle w:val="Heading1"/>
        <w:pageBreakBefore/>
        <w:spacing w:line="360" w:before="0" w:after="0"/>
        <w:jc w:val="center"/>
      </w:pPr>
      <w:r>
        <w:t xml:space="preserve">ПЕРСПЕКТИВЫ РАЗВИТИЯ КОММУНИКАЦИОННОЙ ИНЖЕНЕРИИ</w:t>
      </w:r>
    </w:p>
    <w:p>
      <w:pPr>
        <w:spacing w:line="360" w:before="0" w:after="0"/>
        <w:ind w:firstLine="720"/>
        <w:jc w:val="both"/>
      </w:pPr>
      <w:r>
        <w:t xml:space="preserve">связаны с рядом технологических и методологических инноваций, которые определяют вектор дальнейшего совершенствования систем передачи и обработки информации. Одним из ключевых направлений является внедрение технологий шестого поколения (6G), которые предполагают достижение сверхвысоких скоростей передачи данных, снижение задержек до микросекундного уровня и интеграцию искусственного интеллекта для оптимизации сетевых процессов. Ожидается, что 6G обеспечит поддержку новых приложений, таких как голографическая связь, тактильный интернет и распределённые квантовые вычисления, что потребует разработки принципиально новых алгоритмов кодирования и модуляции.  
Важным аспектом является развитие квантовой коммуникации, обеспечивающей абсолютную защищённость передаваемых данных за счёт принципов квантовой криптографии. Уже сегодня ведутся исследования по созданию глобальных квантовых сетей, способных передавать информацию с использованием запутанных фотонов, что исключает возможность перехвата без обнаружения. Однако масштабирование таких систем сталкивается с проблемами декогеренции и необходимости создания инфраструктуры для квантовых повторителей.  
Ещё одним перспективным направлением является интеграция коммуникационных систем с интернетом вещей (IoT) и киберфизическими системами. Развитие стандартов LPWAN (Low-Power Wide-Area Network) и внедрение энергоэффективных протоколов передачи данных позволят создать устойчивые сети для умных городов, промышленного интернета вещей (IIoT) и автономных транспортных систем. При этом возрастает роль алгоритмов машинного обучения для прогнозирования нагрузки на сеть и динамического распределения ресурсов.  
Отдельного внимания заслуживает развитие технологий оптической связи, включая использование свободно-оптических каналов (FSO) и мультиплексирование с ортогональным частотным разделением (OFDM). Эти методы позволяют увеличить пропускную способность каналов и снизить энергопотребление, что особенно актуально для спутниковых и подводных коммуникаций. Однако остаются нерешёнными проблемы, связанные с влиянием атмосферных помех и необходимостью точного наведения лазерных пучков.  
Наконец, перспективы коммуникационной инженерии тесно связаны с вопросами стандартизации и регуляторики. Разработка унифицированных протоколов для гетерогенных сетей, обеспечение совместимости оборудования разных производителей и создание международных норм для новых технологий требуют координации усилий научного и индустриального сообществ. Таким образом, дальнейшее развитие коммуникационной инженерии будет определяться не только технологическими прорывами, но и эффективностью междисциплинарного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коммуникационной инженерии позволяет сделать вывод о том, что данная область сталкивается с комплексом вызовов, обусловленных как технологическими, так и организационными факторами. Основные трудности связаны с обеспечением устойчивости и безопасности передачи данных в условиях роста объёмов информации, а также с необходимостью адаптации существующих инфраструктур к требованиям современных стандартов. Особую значимость приобретает вопрос энергоэффективности коммуникационных систем, поскольку увеличение мощности обработки сигналов неизбежно ведёт к росту энергопотребления, что противоречит глобальным трендам устойчивого развития.  
Важным аспектом остаётся проблема совместимости разнородных сетевых технологий, требующая разработки унифицированных протоколов и интерфейсов. Не менее актуальны вопросы, связанные с защитой данных от киберугроз, включая криптографические методы и механизмы аутентификации. Кроме того, стремительное развитие квантовых коммуникаций ставит перед инженерами задачу создания гибридных систем, способных интегрировать классические и квантовые каналы передачи информации.  
Перспективы дальнейших исследований в области коммуникационной инженерии видятся в развитии технологий искусственного интеллекта для оптимизации сетевых процессов, а также в использовании материалов с новыми физическими свойствами для создания более эффективных антенных систем и волноводов. Необходима также консолидация усилий научного сообщества и индустриальных партнёров для преодоления нормативно-правовых барьеров и стандартизации инновационных решений. Таким образом, решение обозначенных проблем требует междисциплинарного подхода, сочетающего фундаментальные исследования с прикладными разработками, что в конечном итоге позволит обеспечить устойчивое развитие коммуникационных технологий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Shannon, C.E.. A Mathematical Theory of Communication. 1948 (article)</w:t>
      </w:r>
    </w:p>
    <w:p>
      <w:pPr>
        <w:spacing w:line="360" w:before="0" w:after="0"/>
        <w:ind w:firstLine="720"/>
        <w:jc w:val="both"/>
      </w:pPr>
      <w:r>
        <w:t xml:space="preserve">2. Cover, T.M., Thomas, J.A.. Elements of Information Theory. 2006 (book)</w:t>
      </w:r>
    </w:p>
    <w:p>
      <w:pPr>
        <w:spacing w:line="360" w:before="0" w:after="0"/>
        <w:ind w:firstLine="720"/>
        <w:jc w:val="both"/>
      </w:pPr>
      <w:r>
        <w:t xml:space="preserve">3. Proakis, J.G., Salehi, M.. Digital Communications. 2007 (book)</w:t>
      </w:r>
    </w:p>
    <w:p>
      <w:pPr>
        <w:spacing w:line="360" w:before="0" w:after="0"/>
        <w:ind w:firstLine="720"/>
        <w:jc w:val="both"/>
      </w:pPr>
      <w:r>
        <w:t xml:space="preserve">4. Goldsmith, A.. Wireless Communications. 2005 (book)</w:t>
      </w:r>
    </w:p>
    <w:p>
      <w:pPr>
        <w:spacing w:line="360" w:before="0" w:after="0"/>
        <w:ind w:firstLine="720"/>
        <w:jc w:val="both"/>
      </w:pPr>
      <w:r>
        <w:t xml:space="preserve">5. Tse, D., Viswanath, P.. Fundamentals of Wireless Communication. 2005 (book)</w:t>
      </w:r>
    </w:p>
    <w:p>
      <w:pPr>
        <w:spacing w:line="360" w:before="0" w:after="0"/>
        <w:ind w:firstLine="720"/>
        <w:jc w:val="both"/>
      </w:pPr>
      <w:r>
        <w:t xml:space="preserve">6. Gallager, R.G.. Principles of Digital Communication. 2008 (book)</w:t>
      </w:r>
    </w:p>
    <w:p>
      <w:pPr>
        <w:spacing w:line="360" w:before="0" w:after="0"/>
        <w:ind w:firstLine="720"/>
        <w:jc w:val="both"/>
      </w:pPr>
      <w:r>
        <w:t xml:space="preserve">7. Haykin, S.. Communication Systems. 2013 (book)</w:t>
      </w:r>
    </w:p>
    <w:p>
      <w:pPr>
        <w:spacing w:line="360" w:before="0" w:after="0"/>
        <w:ind w:firstLine="720"/>
        <w:jc w:val="both"/>
      </w:pPr>
      <w:r>
        <w:t xml:space="preserve">8. Viterbi, A.J.. CDMA: Principles of Spread Spectrum Communication. 1995 (book)</w:t>
      </w:r>
    </w:p>
    <w:p>
      <w:pPr>
        <w:spacing w:line="360" w:before="0" w:after="0"/>
        <w:ind w:firstLine="720"/>
        <w:jc w:val="both"/>
      </w:pPr>
      <w:r>
        <w:t xml:space="preserve">9. IEEE Xplore. Journal of Communication Engineering. null (internet-resource)</w:t>
      </w:r>
    </w:p>
    <w:p>
      <w:pPr>
        <w:spacing w:line="360" w:before="0" w:after="0"/>
        <w:ind w:firstLine="720"/>
        <w:jc w:val="both"/>
      </w:pPr>
      <w:r>
        <w:t xml:space="preserve">10. ITU-T Recommendations. Telecommunication Standardization Sector.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2025-07-02T16:13:43.487Z</dcterms:created>
  <dcterms:modified xsi:type="dcterms:W3CDTF">2025-07-02T16:13:43.487Z</dcterms:modified>
</cp:coreProperties>
</file>

<file path=docProps/custom.xml><?xml version="1.0" encoding="utf-8"?>
<Properties xmlns="http://schemas.openxmlformats.org/officeDocument/2006/custom-properties" xmlns:vt="http://schemas.openxmlformats.org/officeDocument/2006/docPropsVTypes"/>
</file>