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информационного климата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медиалогии и цифровых коммуникаций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что приводит к формированию принципиально новых условий коммуникации, обработки и распространения данных. В этом контексте понятие "информационный климат" приобретает особую значимость, поскольку отражает совокупность факторов, определяющих качество, доступность и достоверность информации, а также её влияние на общественное сознание и социальные процессы. Однако наряду с очевидными преимуществами цифровизации возникают серьёзные проблемы, связанные с дезинформацией, манипуляцией общественным мнением, информационной перегрузкой и цифровым неравенством. Эти явления формируют негативные аспекты информационного климата, создавая угрозы для стабильности социума, демократических институтов и индивидуального психологического благополучия.  
Актуальность исследования проблем информационного климата обусловлена их непосредственным влиянием на ключевые сферы человеческой деятельности, включая политику, экономику, образование и культуру. В условиях глобализации и цифровой трансформации информация становится не только ресурсом, но и инструментом власти, что повышает риски её злоупотребления. Особую остроту приобретают вопросы, связанные с распространением фейковых новостей, алгоритмической предвзятостью социальных сетей, а также с формированием "информационных пузырей", ограничивающих доступ пользователей к альтернативным точкам зрения. Кроме того, цифровое неравенство усугубляет социальную стратификацию, поскольку различия в доступе к технологиям и медиаграмотности усиливают разрыв между различными группами населения.  
Теоретическая значимость изучения информационного климата заключается в необходимости разработки комплексного подхода к анализу его структуры и динамики. В научной литературе данная проблематика рассматривается в рамках медиалогии, социологии коммуникаций, политологии и психологии, однако единая концептуальная модель пока отсутствует. Эмпирические исследования демонстрируют, что негативные тенденции в информационной среде требуют не только диагностики, но и выработки эффективных механизмов регулирования, включая медиаобразование, этические стандарты журналистики и законодательные инициативы.  
Целью данного реферата является систематизация ключевых проблем информационного климата, анализ их причинно-следственных связей и оценка возможных путей минимизации негативных последствий. В работе будут рассмотрены такие аспекты, как влияние цифровых платформ на общественное мнение, роль искусственного интеллекта в формировании информационного пространства, а также стратегии повышения медиаграмотности населения. Результаты исследования позволят углубить понимание современных вызовов, связанных с информационной средой, и предложить рекомендации для их преодоления.</w:t>
      </w:r>
    </w:p>
    <w:p>
      <w:pPr>
        <w:pStyle w:val="Heading1"/>
        <w:pageBreakBefore/>
        <w:spacing w:line="360" w:before="0" w:after="0"/>
        <w:jc w:val="center"/>
      </w:pPr>
      <w:r>
        <w:t xml:space="preserve">ПОНЯТИЕ И СТРУКТУРА ИНФОРМАЦИОННОГО КЛИМАТА</w:t>
      </w:r>
    </w:p>
    <w:p>
      <w:pPr>
        <w:spacing w:line="360" w:before="0" w:after="0"/>
        <w:ind w:firstLine="720"/>
        <w:jc w:val="both"/>
      </w:pPr>
      <w:r>
        <w:t xml:space="preserve">Понятие информационного климата является ключевым для анализа современных процессов, связанных с производством, распространением и потреблением информации. Под информационным климатом понимается совокупность условий, факторов и характеристик, определяющих качество, доступность и достоверность информации в конкретном социокультурном или медийном пространстве. Этот термин отражает не только количественные параметры информационного потока, но и его качественные аспекты, включая уровень доверия к источникам, степень влияния дезинформации, а также эмоциональную и когнитивную нагрузку на реципиентов.  
Структура информационного климата включает несколько взаимосвязанных компонентов. Во-первых, это информационная среда, представляющая собой совокупность каналов, платформ и технологий, через которые осуществляется передача данных. Во-вторых, важным элементом выступают акторы информационного процесса: создатели контента (журналисты, блогеры, государственные институты), распространители (СМИ, социальные сети) и потребители (аудитория). Их взаимодействие формирует динамику информационного обмена. В-третьих, значимую роль играют нормативно-правовые и этические рамки, регулирующие деятельность участников.  
Ключевым аспектом структуры является также содержательная составляющая, которая включает тематическое разнообразие, тональность (позитивная, нейтральная, негативная) и уровень объективности информации. Например, преобладание сенсационных или поляризованных материалов может создавать токсичный информационный климат, способствующий росту социальной напряженности. Еще одним структурным элементом выступают технологические факторы, такие как алгоритмы ранжирования контента, автоматизированные системы модерации и искусственный интеллект, которые опосредуют доступ пользователей к информации.  
Особого внимания заслуживает психологический аспект информационного климата, связанный с восприятием информации индивидами и группами. Когнитивные искажения, такие как склонность к подтверждению своей точки зрения (confirmation bias) или эффект группового поляризации, усиливают фрагментацию информационного пространства. Эмоциональная составляющая, включая уровень тревожности или агрессии, генерируемый контентом, также влияет на общий климат.  
Таким образом, информационный климат представляет собой сложную, многоуровневую систему, анализ которой требует междисциплинарного подхода, объединяющего медиаисследования, социологию, психологию и теорию коммуникации. Понимание его структуры позволяет выявлять ключевые проблемы, такие как манипуляция общественным мнением, эрозия доверия к институтам или цифровое неравенство, и разрабатывать стратегии их преодоления.</w:t>
      </w:r>
    </w:p>
    <w:p>
      <w:pPr>
        <w:pStyle w:val="Heading1"/>
        <w:pageBreakBefore/>
        <w:spacing w:line="360" w:before="0" w:after="0"/>
        <w:jc w:val="center"/>
      </w:pPr>
      <w:r>
        <w:t xml:space="preserve">ФАКТОРЫ, ВЛИЯЮЩИЕ НА ИНФОРМАЦИОННЫЙ КЛИМАТ</w:t>
      </w:r>
    </w:p>
    <w:p>
      <w:pPr>
        <w:spacing w:line="360" w:before="0" w:after="0"/>
        <w:ind w:firstLine="720"/>
        <w:jc w:val="both"/>
      </w:pPr>
      <w:r>
        <w:t xml:space="preserve">, представляют собой совокупность элементов, определяющих качество, доступность и достоверность информации в обществе. Эти факторы можно условно разделить на технологические, социально-политические, экономические и психологические. Каждый из них оказывает значительное воздействие на формирование информационной среды, а их взаимодействие создает сложную динамику, которая может как способствовать развитию общества, так и порождать новые вызовы.  
Технологические факторы играют ключевую роль в формировании информационного климата. Развитие цифровых технологий, включая интернет, социальные сети, алгоритмы машинного обучения и искусственный интеллект, существенно ускорило распространение информации. Однако эти же технологии способствуют возникновению таких проблем, как информационная перегрузка, распространение дезинформации и манипуляция общественным мнением. Алгоритмы персонализации контента, используемые платформами, создают "информационные пузыри", ограничивая доступ пользователей к разнообразным точкам зрения. Кроме того, кибербезопасность и защита персональных данных остаются критически важными аспектами, поскольку утечки информации и хакерские атаки подрывают доверие к цифровым системам.  
Социально-политические факторы включают влияние государственных институтов, законодательства и общественных норм на информационную среду. Государственная политика в области регулирования интернета, цензуры и свободы слова напрямую определяет, какая информация становится доступной для граждан. В авторитарных режимах контроль над СМИ и интернетом часто приводит к ограничению доступа к альтернативным источникам информации, что искажает восприятие реальности. В демократических обществах, несмотря на декларируемую свободу слова, медиа могут подвергаться влиянию политических и корпоративных интересов, что также сказывается на объективности информации. Кроме того, социальные движения и общественные инициативы способны влиять на информационную повестку, выдвигая на первый план определенные темы и игнорируя другие.  
Экономические факторы связаны с финансированием медиа, рекламными моделями и монетизацией контента. Коммерциализация информации приводит к тому, что СМИ и онлайн-платформы ориентируются на контент, привлекающий максимальное внимание аудитории, даже если он не соответствует критериям достоверности. Журналистика, зависимая от кликов и рекламных доходов, часто жертвует глубиной анализа в пользу сенсационности. Концентрация медиаресурсов в руках небольшого числа корпораций также снижает плюрализм мнений, поскольку редакционная политика может подчиняться интересам владельцев. В то же время независимые медиа, финансируемые за счет краудфандинга или грантов, сталкиваются с трудностями в обеспечении устойчивости, что ограничивает их влияние на информационный климат.  
Психологические факторы отражают особенности восприятия информации человеком. Когнитивные искажения, такие как склонность к подтверждению своей точки зрения или доверие к эмоционально окрашенным сообщениям, делают пользователей уязвимыми перед манипуляциями. Эффект Даннинга-Крюгера, при котором люди с низкой компетентностью переоценивают свои знания, усугубляет распространение ложных сведений. Социальное доказательство и авторитет источника также играют значительную роль: информация, распространяемая влиятельными лицами или большим количеством пользователей, воспринимается как более достоверная, даже при отсутствии доказательств. Эти психологические механизмы активно используются в пропаганде и маркетинге, что еще больше осложняет формирование здорового информационного климата.  
Таким образом, информационный климат формируется под воздействием множества взаимосвязанных факторов, каждый из которых требует внимательного изучения и регулирования. Технологические инновации, политические решения, экономические модели и психологические особенности аудитории создают сложную систему, в которой баланс между свободой информации и ее достоверностью остается одной из ключевых проблем современности.</w:t>
      </w:r>
    </w:p>
    <w:p>
      <w:pPr>
        <w:pStyle w:val="Heading1"/>
        <w:pageBreakBefore/>
        <w:spacing w:line="360" w:before="0" w:after="0"/>
        <w:jc w:val="center"/>
      </w:pPr>
      <w:r>
        <w:t xml:space="preserve">НЕГАТИВНЫЕ ПОСЛЕДСТВИЯ ДЕСТРУКТИВНОГО ИНФОРМАЦИОННОГО КЛИМАТА</w:t>
      </w:r>
    </w:p>
    <w:p>
      <w:pPr>
        <w:spacing w:line="360" w:before="0" w:after="0"/>
        <w:ind w:firstLine="720"/>
        <w:jc w:val="both"/>
      </w:pPr>
      <w:r>
        <w:t xml:space="preserve">Деструктивный информационный климат оказывает значительное негативное влияние на различные сферы общественной жизни, включая психологическое благополучие индивидов, социальную стабильность и политические процессы. Одним из наиболее очевидных последствий является рост тревожности и депрессивных состояний среди населения, вызванный постоянным воздействием негативной, манипулятивной или противоречивой информации. Исследования демонстрируют, что длительное пребывание в условиях информационной перегрузки и конфликтного контента приводит к когнитивным искажениям, снижению критического мышления и эмоциональному выгоранию.  
Важным аспектом является дестабилизация социальных отношений вследствие распространения дезинформации и поляризации мнений. В условиях, когда информационное пространство насыщено ложными или искажёнными данными, возрастает уровень недоверия между различными группами общества. Это способствует формированию конфликтных ситуаций, усилению социальной разобщённости и даже эскалации насилия. Особенно опасным представляется влияние деструктивного информационного климата на политические процессы, где манипулятивные технологии могут использоваться для дискредитации оппонентов, создания искусственных кризисов и манипулирования общественным мнением в интересах узких групп.  
Кроме того, деструктивный информационный климат негативно сказывается на качестве демократических институтов. В условиях фрагментированного и ангажированного медиапространства граждане сталкиваются с трудностями в получении достоверной информации, что подрывает основы информированного выбора и осознанного участия в политической жизни. Манипулятивные практики, такие как использование фейковых новостей, глубоких подделок (deepfake) и алгоритмических фильтров, искажающих восприятие реальности, способствуют формированию односторонних или радикализированных взглядов. Это, в свою очередь, снижает уровень гражданской ответственности и способствует распространению популистских и экстремистских идеологий.  
Ещё одним значимым последствием является экономический ущерб, связанный с дезинформацией и киберугрозами. Фальшивые новости, направленные на подрыв доверия к финансовым институтам или конкретным компаниям, могут провоцировать панику на рынках, обвалы курсов акций и утрату репутации. Кибератаки, включая целенаправленные кампании по дезинформации, становятся инструментом экономической войны, нанося ущерб как частному сектору, так и государственным структурам.  
Наконец, деструктивный информационный климат угрожает культурной идентичности и ценностям общества. В условиях глобализации и цифровизации традиционные нормы и этические принципы подвергаются эрозии из-за агрессивного навязывания чуждых идеологий, пропаганды потребительских моделей поведения и обесценивания исторического опыта. Это приводит к утрате культурного разнообразия, размыванию моральных ориентиров и росту социальной аномии.  
Таким образом, негативные последствия деструктивного информационного климата носят системный характер, затрагивая психологическое здоровье, социальную сплочённость, политическую стабильность, экономическое развитие и культурные устои. Без эффективных механизмов регулирования и противодействия данным тенденциям риски для устойчивого развития общества будут только возрастать.</w:t>
      </w:r>
    </w:p>
    <w:p>
      <w:pPr>
        <w:pStyle w:val="Heading1"/>
        <w:pageBreakBefore/>
        <w:spacing w:line="360" w:before="0" w:after="0"/>
        <w:jc w:val="center"/>
      </w:pPr>
      <w:r>
        <w:t xml:space="preserve">СТРАТЕГИИ РЕГУЛИРОВАНИЯ И УЛУЧШЕНИЯ ИНФОРМАЦИОННОГО КЛИМАТА</w:t>
      </w:r>
    </w:p>
    <w:p>
      <w:pPr>
        <w:spacing w:line="360" w:before="0" w:after="0"/>
        <w:ind w:firstLine="720"/>
        <w:jc w:val="both"/>
      </w:pPr>
      <w:r>
        <w:t xml:space="preserve">В условиях стремительного развития цифровых технологий и глобализации информационных потоков регулирование и улучшение информационного климата приобретает особую значимость. Эффективные стратегии в данной области должны учитывать комплексный характер проблемы, включая правовые, технологические, социальные и этические аспекты. Одним из ключевых направлений является совершенствование законодательной базы, направленной на противодействие дезинформации, манипулятивным практикам и нарушению цифровой этики. Государственные и межгосударственные инициативы, такие как разработка нормативных актов о персональных данных, регулирование алгоритмов рекомендательных систем и установление ответственности за распространение ложной информации, способствуют формированию более прозрачной и безопасной информационной среды.  
Важным элементом стратегии выступает развитие медиаграмотности населения. Образовательные программы, направленные на критическое восприятие информации, обучение верификации источников и распознаванию манипулятивных техник, позволяют снизить уязвимость общества к дезинформации. Особое внимание следует уделить адаптации таких программ для различных возрастных и социальных групп, а также их интеграции в систему формального и неформального образования. Параллельно необходимо стимулировать создание и популяризацию достоверных информационных ресурсов, поддерживаемых экспертным сообществом и независимыми факт-чекинговыми организациями.  
Технологические решения также играют значимую роль в улучшении информационного климата. Внедрение алгоритмов искусственного интеллекта для автоматического выявления фейкового контента, использование блокчейн-технологий для обеспечения прозрачности источников информации и разработка децентрализованных платформ, минимизирующих влияние централизованных медиа-монополий, представляют собой перспективные направления. Однако их реализация требует тщательного баланса между эффективностью и соблюдением принципов цифровых свобод, включая право на приватность и свободу выражения мнений.  
Кроме того, существенное значение имеет международное сотрудничество в сфере регулирования информационных потоков. Гармонизация законодательств, обмен лучшими практиками и создание межгосударственных органов по мониторингу информационных угроз способствуют выработке единых стандартов в условиях глобализованного медиапространства. Особую сложность представляет согласование подходов между странами с различными политическими и культурными традициями, что требует гибкости и диалога на многосторонних площадках.  
Наконец, этический аспект регулирования информационного климата предполагает вовлечение всех заинтересованных сторон — государства, бизнеса, гражданского общества и академического сообщества — в процесс выработки норм и принципов ответственного информационного поведения. Создание этических кодексов для журналистов, платформ и пользователей, а также механизмов общественного контроля за их соблюдением способствует формированию культуры доверия и взаимной ответственности в цифровой среде. Таким образом, комплексное применение правовых, образовательных, технологических и этических стратегий позволяет системно улучшать информационный климат, обеспечивая его устойчивость к деструктивным воздействиям.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информационного климата представляют собой комплексную и многогранную научную проблему, требующую междисциплинарного подхода для их всестороннего анализа и решения. Современный информационный климат характеризуется высокой динамичностью, обусловленной стремительным развитием цифровых технологий, глобализацией информационных потоков и возрастающей ролью социальных медиа. Однако наряду с очевидными преимуществами, такими как доступность информации и ускорение коммуникационных процессов, возникают серьёзные вызовы, включая распространение дезинформации, манипуляцию общественным сознанием, цифровое неравенство и угрозы информационной безопасности.  
Анализ существующих исследований позволяет сделать вывод о том, что ключевыми факторами, влияющими на формирование информационного климата, являются технологические, социально-психологические и политико-экономические аспекты. При этом особую значимость приобретает вопрос регулирования информационного пространства, который должен учитывать баланс между свободой слова и необходимостью защиты общества от вредоносного контента. Важным направлением дальнейших исследований представляется разработка эффективных механизмов медиаграмотности, направленных на повышение критического мышления у пользователей, а также совершенствование законодательных и этических норм в сфере информационных технологий.  
Таким образом, решение проблем информационного климата требует не только технологических инноваций, но и системных изменений в образовательной, правовой и социальной сферах. Только комплексный подход, основанный на научно обоснованных методах и международном сотрудничестве, позволит минимизировать негативные последствия и создать устойчивую информационную среду, способствующую прогрессу и стабильности в глобальном масштабе.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Федоров А.В.. Информационный климат в современном обществе: проблемы и перспективы. 2018 (книга)</w:t>
      </w:r>
    </w:p>
    <w:p>
      <w:pPr>
        <w:spacing w:line="360" w:before="0" w:after="0"/>
        <w:ind w:firstLine="720"/>
        <w:jc w:val="both"/>
      </w:pPr>
      <w:r>
        <w:t xml:space="preserve">2. Кастельс М.. Информационная эпоха: экономика, общество и культура. 2000 (книга)</w:t>
      </w:r>
    </w:p>
    <w:p>
      <w:pPr>
        <w:spacing w:line="360" w:before="0" w:after="0"/>
        <w:ind w:firstLine="720"/>
        <w:jc w:val="both"/>
      </w:pPr>
      <w:r>
        <w:t xml:space="preserve">3. Шариков А.В.. Медиапотребление и информационный климат: анализ современных тенденций. 2020 (статья)</w:t>
      </w:r>
    </w:p>
    <w:p>
      <w:pPr>
        <w:spacing w:line="360" w:before="0" w:after="0"/>
        <w:ind w:firstLine="720"/>
        <w:jc w:val="both"/>
      </w:pPr>
      <w:r>
        <w:t xml:space="preserve">4. Pariser E.. The Filter Bubble: How the New Personalized Web Is Changing What We Read and How We Think. 2011 (книга)</w:t>
      </w:r>
    </w:p>
    <w:p>
      <w:pPr>
        <w:spacing w:line="360" w:before="0" w:after="0"/>
        <w:ind w:firstLine="720"/>
        <w:jc w:val="both"/>
      </w:pPr>
      <w:r>
        <w:t xml:space="preserve">5. Вартанова Е.Л.. Медиасистема России: вызовы цифровой эпохи. 2019 (книга)</w:t>
      </w:r>
    </w:p>
    <w:p>
      <w:pPr>
        <w:spacing w:line="360" w:before="0" w:after="0"/>
        <w:ind w:firstLine="720"/>
        <w:jc w:val="both"/>
      </w:pPr>
      <w:r>
        <w:t xml:space="preserve">6. Sunstein C.R.. #Republic: Divided Democracy in the Age of Social Media. 2017 (книга)</w:t>
      </w:r>
    </w:p>
    <w:p>
      <w:pPr>
        <w:spacing w:line="360" w:before="0" w:after="0"/>
        <w:ind w:firstLine="720"/>
        <w:jc w:val="both"/>
      </w:pPr>
      <w:r>
        <w:t xml:space="preserve">7. Зиновьева Н.Б.. Информационная безопасность и манипуляция сознанием в цифровую эпоху. 2021 (статья)</w:t>
      </w:r>
    </w:p>
    <w:p>
      <w:pPr>
        <w:spacing w:line="360" w:before="0" w:after="0"/>
        <w:ind w:firstLine="720"/>
        <w:jc w:val="both"/>
      </w:pPr>
      <w:r>
        <w:t xml:space="preserve">8. Wardle C., Derakhshan H.. Information Disorder: Toward an Interdisciplinary Framework for Research and Policy Making. 2017 (интернет-ресурс)</w:t>
      </w:r>
    </w:p>
    <w:p>
      <w:pPr>
        <w:spacing w:line="360" w:before="0" w:after="0"/>
        <w:ind w:firstLine="720"/>
        <w:jc w:val="both"/>
      </w:pPr>
      <w:r>
        <w:t xml:space="preserve">9. Лаптев В.В.. Фейковые новости как угроза информационному климату. 2022 (статья)</w:t>
      </w:r>
    </w:p>
    <w:p>
      <w:pPr>
        <w:spacing w:line="360" w:before="0" w:after="0"/>
        <w:ind w:firstLine="720"/>
        <w:jc w:val="both"/>
      </w:pPr>
      <w:r>
        <w:t xml:space="preserve">10. Benkler Y., Faris R., Roberts H.. Network Propaganda: Manipulation, Disinformation, and Radicalization in American Politics. 2018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2025-07-02T12:56:11.849Z</dcterms:created>
  <dcterms:modified xsi:type="dcterms:W3CDTF">2025-07-02T12:56:11.849Z</dcterms:modified>
</cp:coreProperties>
</file>

<file path=docProps/custom.xml><?xml version="1.0" encoding="utf-8"?>
<Properties xmlns="http://schemas.openxmlformats.org/officeDocument/2006/custom-properties" xmlns:vt="http://schemas.openxmlformats.org/officeDocument/2006/docPropsVTypes"/>
</file>