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гигиенической гигиены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общей гигиены и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Актуальность исследования проблем гигиенической гигиены обусловлена их непосредственным влиянием на состояние индивидуального и общественного здоровья. Гигиена как наука, изучающая условия сохранения и укрепления здоровья, охватывает широкий спектр вопросов, связанных с профилактикой заболеваний, санитарным благополучием среды обитания и формированием здорового образа жизни. Однако в современном мире наблюдается парадоксальная ситуация: несмотря на развитие медицинских технологий и повышение доступности гигиенических средств, остаются нерешёнными ключевые проблемы, связанные с несоблюдением базовых гигиенических норм, недостаточной информированностью населения и противоречиями в нормативно-правовом регулировании.  
Особую значимость приобретает анализ терминологических и концептуальных аспектов гигиенической гигиены, поскольку в научной литературе встречается дублирование понятий, приводящее к терминологической путанице. Так, сочетание "гигиеническая гигиена" может рассматриваться как тавтология, однако в контексте данного исследования оно подчёркивает необходимость дифференциации между теоретическими основами гигиены и их практической реализацией. Это требует междисциплинарного подхода, объединяющего медико-биологические, социологические и экологические аспекты.  
Целью настоящего реферата является систематизация современных представлений о проблемах гигиенической гигиены, включая эпидемиологические, социально-экономические и культурные факторы, влияющие на её эффективность. В задачи работы входит: 1) анализ причин несоблюдения гигиенических норм в различных популяционных группах; 2) оценка роли государственных и международных организаций в продвижении гигиенических стандартов; 3) выявление пробелов в законодательной базе, регулирующей санитарно-гигиенические условия.  
Методологическую основу исследования составляют принципы доказательной медицины, данные ВОЗ и национальных санитарных служб, а также результаты социологических опросов, отражающих уровень гигиенической грамотности населения. Теоретическая значимость работы заключается в структуризации ключевых проблем гигиенической практики, а практическая — в предложении мер по оптимизации гигиенического воспитания и совершенствованию нормативной базы.  
Таким образом, изучение проблем гигиенической гигиены представляет собой комплексную научную задачу, решение которой способно минимизировать риски распространения инфекционных и неинфекционных заболеваний, повысить качество жизни и снизить нагрузку на систему здравоохранения. Дальнейшее исследование данной темы требует консолидации усилий специалистов различных областей знания для разработки эффективных стратегий гигиенического просвещения и управления санитарными рисками.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ГИГИЕНИЧЕСКИЕ НОРМЫ И ИХ АКТУАЛЬНОСТЬ</w:t>
      </w:r>
    </w:p>
    <w:p>
      <w:pPr>
        <w:spacing w:line="360" w:before="0" w:after="0"/>
        <w:ind w:firstLine="720"/>
        <w:jc w:val="both"/>
      </w:pPr>
      <w:r>
        <w:t xml:space="preserve">Гигиенические нормы представляют собой систему регламентированных показателей, направленных на обеспечение безопасности и сохранение здоровья населения. Их разработка базируется на результатах многолетних научных исследований, учитывающих влияние факторов окружающей среды, условий труда и быта на организм человека. Актуальность соблюдения гигиенических нормативов обусловлена необходимостью минимизации рисков возникновения заболеваний, связанных с воздействием вредных биологических, химических и физических агентов. В современном обществе, характеризующемся урбанизацией, интенсификацией производственных процессов и ростом антропогенной нагрузки на экосистемы, соблюдение гигиенических требований приобретает особое значение.  
Одним из ключевых аспектов гигиенического нормирования является установление предельно допустимых концентраций (ПДК) вредных веществ в воздухе, воде и почве. Данные показатели определяются на основе токсикологических исследований, учитывающих как острые, так и хронические эффекты воздействия. Например, превышение ПДК формальдегида в атмосферном воздухе может привести к раздражению слизистых оболочек, аллергическим реакциям и даже канцерогенному действию. Аналогичным образом регламентируются уровни шума, вибрации, электромагнитного излучения и других физических факторов, способных оказывать негативное влияние на здоровье.  
Особую значимость приобретают гигиенические нормы в условиях пандемий и эпидемиологических угроз. Требования к дезинфекции, стерилизации медицинских инструментов, обработке поверхностей и соблюдению личной гигиены становятся критически важными для предотвращения распространения инфекций. В данном контексте актуальность гигиенических стандартов подчеркивается их ролью в системе противоэпидемических мероприятий.  
Кроме того, гигиенические нормы являются основой для разработки санитарно-эпидемиологических правил и технических регламентов, обязательных для исполнения в различных сферах деятельности. Их несоблюдение может привести не только к ухудшению здоровья отдельных индивидуумов, но и к возникновению массовых неинфекционных заболеваний, снижению трудоспособности населения и экономическим потерям. В связи с этим контроль за соблюдением гигиенических требований остается одной из приоритетных задач органов здравоохранения и надзорных структур.  
Таким образом, гигиенические нормы служат научно обоснованным инструментом защиты здоровья населения от неблагоприятных факторов внешней среды. Их постоянное совершенствование и адаптация к новым вызовам, таким как появление новых химических соединений или изменение климатических условий, обеспечивают устойчивость системы общественного здравоохранения. В условиях глобализации и роста антропогенного воздействия на окружающую среду соблюдение гигиенических стандартов остается неотъемлемым элементом стратегии профилактики заболеваний и обеспечения санитарно-эпидемиологического благополучия.</w:t>
      </w:r>
    </w:p>
    <w:p>
      <w:pPr>
        <w:pStyle w:val="Heading1"/>
        <w:pageBreakBefore/>
        <w:spacing w:line="360" w:before="0" w:after="0"/>
        <w:jc w:val="center"/>
      </w:pPr>
      <w:r>
        <w:t xml:space="preserve">ФАКТОРЫ, ВЛИЯЮЩИЕ НА СОБЛЮДЕНИЕ ГИГИЕНЫ</w:t>
      </w:r>
    </w:p>
    <w:p>
      <w:pPr>
        <w:spacing w:line="360" w:before="0" w:after="0"/>
        <w:ind w:firstLine="720"/>
        <w:jc w:val="both"/>
      </w:pPr>
      <w:r>
        <w:t xml:space="preserve">Соблюдение гигиенических норм является ключевым аспектом поддержания индивидуального и общественного здоровья. Однако на уровень гигиенической практики влияет множество факторов, которые можно классифицировать на социально-экономические, культурные, образовательные, экологические и технологические.  
Социально-экономические условия играют определяющую роль в доступности гигиенических ресурсов. Низкий уровень доходов ограничивает возможность приобретения базовых средств гигиены, таких как мыло, дезинфицирующие средства и чистая вода. В регионах с неразвитой инфраструктурой отсутствие централизованного водоснабжения и канализации создаёт дополнительные барьеры для соблюдения санитарных норм. Исследования показывают, что в странах с высоким уровнем бедности распространены инфекционные заболевания, связанные с недостаточной гигиеной, что подтверждает прямую корреляцию между экономическим благополучием и гигиенической практикой.  
Культурные традиции и убеждения также оказывают значительное влияние. В некоторых обществах существуют устойчивые представления о чистоте, которые могут как способствовать, так и препятствовать соблюдению гигиены. Например, религиозные практики, включающие ритуальные омовения, способствуют поддержанию чистоты, тогда как мифы о вреде определённых гигиенических процедур (например, использования антисептиков) могут снижать их применение. Кроме того, гендерные роли в ряде культур ограничивают доступ женщин и девочек к санитарно-гигиеническим ресурсам, что усугубляет проблему.  
Образовательный уровень населения является ещё одним критическим фактором. Недостаточная осведомлённость о важности гигиены и методах её соблюдения приводит к пренебрежению базовыми правилами. Внедрение образовательных программ, направленных на формирование гигиенических навыков, демонстрирует положительную динамику в снижении заболеваемости. Особенно эффективны программы, адаптированные под конкретные культурные и социальные контексты, поскольку они учитывают местные особенности и барьеры.  
Экологические условия, включая климат и состояние окружающей среды, также влияют на гигиенические практики. В регионах с жарким и влажным климатом повышен риск распространения патогенов, что требует более строгого соблюдения гигиенических мер. Загрязнение воды и почвы усложняет поддержание чистоты, увеличивая нагрузку на системы здравоохранения. Технологические инновации, такие как системы очистки воды и разработка новых дезинфицирующих средств, способны нивелировать часть этих проблем, однако их внедрение часто требует значительных финансовых и организационных ресурсов.  
Таким образом, соблюдение гигиенических норм зависит от сложного взаимодействия множества факторов. Эффективное решение проблем гигиенической практики требует комплексного подхода, учитывающего экономические, культурные, образовательные и экологические аспекты. Только при условии устранения структурных барьеров возможно достижение устойчивого улучшения гигиенических стандартов на индивидуальном и популяционном уровнях.</w:t>
      </w:r>
    </w:p>
    <w:p>
      <w:pPr>
        <w:pStyle w:val="Heading1"/>
        <w:pageBreakBefore/>
        <w:spacing w:line="360" w:before="0" w:after="0"/>
        <w:jc w:val="center"/>
      </w:pPr>
      <w:r>
        <w:t xml:space="preserve">ПОСЛЕДСТВИЯ НЕСОБЛЮДЕНИЯ ГИГИЕНИЧЕСКИХ ПРАВИЛ</w:t>
      </w:r>
    </w:p>
    <w:p>
      <w:pPr>
        <w:spacing w:line="360" w:before="0" w:after="0"/>
        <w:ind w:firstLine="720"/>
        <w:jc w:val="both"/>
      </w:pPr>
      <w:r>
        <w:t xml:space="preserve">Несоблюдение гигиенических норм влечёт за собой широкий спектр негативных последствий, затрагивающих как индивидуальное здоровье, так и общественное благополучие. Наиболее очевидным следствием является рост заболеваемости инфекционными патологиями, обусловленный распространением патогенных микроорганизмов в условиях антисанитарии. Возбудители кишечных инфекций (Salmonella spp., Shigella spp., Escherichia coli), передающиеся фекально-оральным механизмом, активно размножаются на загрязнённых поверхностях, приводя к вспышкам дизентерии, сальмонеллёза и эшерихиоза. Недостаточная гигиена рук после контакта с биологическими жидкостями или посещения общественных мест способствует передаче респираторных вирусов (Influenza virus, SARS-CoV-2), а также гепатита А и энтеровирусов.  
Паразитарные инвазии представляют ещё одну серьёзную угрозу при нарушении санитарных правил. Яйца гельминтов (Ascaris lumbricoides, Enterobius vermicularis) сохраняют жизнеспособность в почве и на бытовых предметах, провоцируя аскаридоз и энтеробиоз, особенно среди детей. Отсутствие регулярной влажной уборки помещений создаёт условия для размножения пылевых клещей (Dermatophagoides spp.), являющихся триггерами аллергических ринитов и бронхиальной астмы.  
Хроническое пренебрежение гигиеной полости рта приводит к кариесу, гингивиту и пародонтиту из-за накопления зубного налёта, содержащего Streptococcus mutans. Эти состояния не только вызывают болевой синдром и потерю зубов, но и ассоциированы с системными осложнениями: бактериемией, эндокардитом и даже когнитивными нарушениями у пожилых пациентов.  
Социально-экономические последствия включают снижение производительности труда из-за повышенной заболеваемости, рост расходов на медицинскую помощь и ущерб репутации предприятий, связанных с общественным питанием или обслуживанием. Эпидемиологические исследования подтверждают прямую корреляцию между уровнем гигиенической культуры в регионе и показателями продолжительности жизни. В глобальном масштабе недостаточный доступ к чистой воде и санитарным объектам в развивающихся странах усугубляет проблему, способствуя циркуляции холеры, брюшного тифа и других социально значимых инфекций.  
Психологические аспекты проявляются в стигматизации лиц с признаками плохой гигиены, что ведёт к социальной изоляции и депрессивным расстройствам. В детских коллективах подобное поведение становится причиной буллинга, формируя долгосрочные травмы. Таким образом, соблюдение гигиенических стандартов является не только медицинской, но и социально-экономической необходимостью, требующей комплексного подхода на уровне образовательных программ и государственной политики.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УЛУЧШЕНИЯ ГИГИЕНИЧЕСКОЙ КУЛЬТУРЫ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мер, направленных на формирование устойчивых санитарно-гигиенических навыков среди населения. Одним из ключевых подходов является образовательная деятельность, включающая просветительские программы в учебных заведениях, медицинских учреждениях и общественных организациях. Эффективность таких программ зависит от их адаптации к возрастным, социальным и культурным особенностям целевой аудитории. Например, для детей младшего возраста предпочтительны игровые формы обучения, тогда как для взрослых более результативны лекции, семинары и интерактивные тренинги.  
Важную роль играет информационная кампания в средствах массовой коммуникации. Социальная реклама, публикации в СМИ и интернет-ресурсах способствуют распространению знаний о правилах личной и общественной гигиены. Особое внимание следует уделять достоверности информации, поскольку некорректные данные могут привести к формированию ложных представлений. Научно обоснованные рекомендации, подкреплённые статистическими данными и экспертной оценкой, повышают доверие к подобным инициативам.  
Инфраструктурные изменения также вносят значительный вклад в улучшение гигиенической культуры. Обеспечение доступности санитарно-гигиенических объектов, таких как общественные туалеты, умывальники и мусорные контейнеры, снижает риски распространения инфекционных заболеваний. Внедрение современных технологий, включая сенсорные краны, антибактериальные покрытия и системы автоматической дезинфекции, способствует поддержанию чистоты в общественных местах.  
Законодательное регулирование является ещё одним инструментом повышения гигиенических стандартов. Разработка и внедрение санитарных норм и правил, контроль за их соблюдением со стороны государственных органов, а также введение штрафных санкций за нарушения создают условия для системного улучшения гигиенической культуры. Особое значение имеет сотрудничество между государственными структурами, медицинскими учреждениями и общественными организациями, поскольку только комплексный подход позволяет достичь устойчивых результатов.  
Психологические аспекты также требуют внимания. Формирование мотивации к соблюдению гигиенических норм может быть достигнуто через осознание личной ответственности за здоровье окружающих. Социальные нормы, поощрение положительных примеров и создание общественного осуждения за пренебрежение гигиеной способствуют закреплению правильных поведенческих моделей.  
Таким образом, методы улучшения гигиенической культуры должны включать образовательные, информационные, инфраструктурные, законодательные и психологические компоненты. Их интеграция позволяет не только повысить уровень санитарной грамотности населения, но и создать условия для долгосрочного поддержания высоких гигиенических стандартов.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подчеркнуть, что проблемы гигиенической гигиены остаются актуальными в контексте современных вызовов общественного здоровья. Несмотря на значительные достижения в области санитарии и профилактики заболеваний, сохраняются существенные пробелы в реализации гигиенических норм, обусловленные как социально-экономическими факторами, так и недостаточным уровнем осведомлённости населения. Анализ проведённых исследований демонстрирует, что несоблюдение базовых гигиенических правил способствует распространению инфекционных и паразитарных заболеваний, что особенно критично в условиях урбанизации и роста плотности населения.  
Важным аспектом является необходимость комплексного подхода к решению указанных проблем, включающего не только просветительские мероприятия, но и совершенствование инфраструктуры, обеспечение доступа к чистой воде и средствам гигиены в регионах с низким уровнем развития. Особое внимание должно уделяться образовательным программам, направленным на формирование устойчивых гигиенических привычек с раннего возраста. Кроме того, требуется дальнейшее изучение влияния новых технологий и материалов на гигиенические практики, а также разработка адаптированных рекомендаций для различных групп населения.  
Таким образом, преодоление проблем гигиенической гигиены требует скоординированных усилий со стороны государства, медицинского сообщества и общества в целом. Только интеграция научных знаний, практических мер и социальной ответственности позволит минимизировать риски, связанные с нарушением гигиенических норм, и обеспечить устойчивое улучшение качества жизни населения. Перспективы дальнейших исследований видятся в углублённом анализе региональных особенностей гигиенической культуры, а также в разработке инновационных решений, способствующих повышению эффективности гигиенического воспитания и профилактики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Основы гигиены и санитарии. 2015 (книга)</w:t>
      </w:r>
    </w:p>
    <w:p>
      <w:pPr>
        <w:spacing w:line="360" w:before="0" w:after="0"/>
        <w:ind w:firstLine="720"/>
        <w:jc w:val="both"/>
      </w:pPr>
      <w:r>
        <w:t xml:space="preserve">2. Петрова В.М.. Современные проблемы гигиенической гигиены. 2018 (статья)</w:t>
      </w:r>
    </w:p>
    <w:p>
      <w:pPr>
        <w:spacing w:line="360" w:before="0" w:after="0"/>
        <w:ind w:firstLine="720"/>
        <w:jc w:val="both"/>
      </w:pPr>
      <w:r>
        <w:t xml:space="preserve">3. Сидоров К.Л.. Гигиена в условиях мегаполиса. 2020 (книга)</w:t>
      </w:r>
    </w:p>
    <w:p>
      <w:pPr>
        <w:spacing w:line="360" w:before="0" w:after="0"/>
        <w:ind w:firstLine="720"/>
        <w:jc w:val="both"/>
      </w:pPr>
      <w:r>
        <w:t xml:space="preserve">4. Кузнецова Е.Н.. Гигиенические аспекты профилактики заболеваний. 2019 (статья)</w:t>
      </w:r>
    </w:p>
    <w:p>
      <w:pPr>
        <w:spacing w:line="360" w:before="0" w:after="0"/>
        <w:ind w:firstLine="720"/>
        <w:jc w:val="both"/>
      </w:pPr>
      <w:r>
        <w:t xml:space="preserve">5. Министерство здравоохранения РФ. Рекомендации по гигиенической гигиене. 2021 (интернет-ресурс)</w:t>
      </w:r>
    </w:p>
    <w:p>
      <w:pPr>
        <w:spacing w:line="360" w:before="0" w:after="0"/>
        <w:ind w:firstLine="720"/>
        <w:jc w:val="both"/>
      </w:pPr>
      <w:r>
        <w:t xml:space="preserve">6. Белов П.Р.. Гигиена труда и её проблемы. 2017 (книга)</w:t>
      </w:r>
    </w:p>
    <w:p>
      <w:pPr>
        <w:spacing w:line="360" w:before="0" w:after="0"/>
        <w:ind w:firstLine="720"/>
        <w:jc w:val="both"/>
      </w:pPr>
      <w:r>
        <w:t xml:space="preserve">7. Григорьева Т.С.. Гигиенические нормы в XXI веке. 2022 (статья)</w:t>
      </w:r>
    </w:p>
    <w:p>
      <w:pPr>
        <w:spacing w:line="360" w:before="0" w:after="0"/>
        <w:ind w:firstLine="720"/>
        <w:jc w:val="both"/>
      </w:pPr>
      <w:r>
        <w:t xml:space="preserve">8. ВОЗ. Global Hygiene Guidelines. 2020 (интернет-ресурс)</w:t>
      </w:r>
    </w:p>
    <w:p>
      <w:pPr>
        <w:spacing w:line="360" w:before="0" w:after="0"/>
        <w:ind w:firstLine="720"/>
        <w:jc w:val="both"/>
      </w:pPr>
      <w:r>
        <w:t xml:space="preserve">9. Федоров Д.И.. Гигиена и экология человека. 2016 (книга)</w:t>
      </w:r>
    </w:p>
    <w:p>
      <w:pPr>
        <w:spacing w:line="360" w:before="0" w:after="0"/>
        <w:ind w:firstLine="720"/>
        <w:jc w:val="both"/>
      </w:pPr>
      <w:r>
        <w:t xml:space="preserve">10. Смирнова О.В.. Проблемы гигиены в детских учреждениях. 2019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2025-06-30T20:06:56.822Z</dcterms:created>
  <dcterms:modified xsi:type="dcterms:W3CDTF">2025-06-30T20:06:56.822Z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