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гигиены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астрономия представляет собой междисциплинарную область исследований, находящуюся на стыке астрономии, медицины, экологии и гигиены, и посвящённую изучению влияния космических факторов на здоровье человека и биосферу в целом. В условиях возрастающей антропогенной нагрузки на окружающую среду, а также активного освоения космического пространства, актуальность данной проблематики существенно возрастает. К числу ключевых аспектов гигиенической астрономии относятся: воздействие солнечной активности, космической радиации, изменений геомагнитного поля, микрогравитации, а также светового загрязнения на физиологические и психологические процессы у человека. Несмотря на значительные достижения в изучении отдельных компонентов этой проблемы, комплексный анализ их взаимодействия и долгосрочных последствий остаётся недостаточно разработанным.  
Особую значимость приобретают вопросы, связанные с адаптацией человеческого организма к условиям длительных космических миссий, включая полёты на Марс и создание лунных баз. Вместе с тем, даже в земных условиях сохраняется острая необходимость изучения влияния космогеофизических факторов на распространённость различных заболеваний, динамику эпидемиологических процессов и общее состояние здоровья населения. Отдельного внимания заслуживает проблема светового загрязнения, обусловленного искусственным освещением, которое не только нарушает естественные биоритмы, но и затрудняет астрономические наблюдения, снижая эффективность научных исследований.  
Целью настоящего реферата является систематизация современных знаний в области гигиенической астрономии, выявление ключевых проблем и перспективных направлений дальнейших исследований. В рамках работы рассматриваются как фундаментальные аспекты взаимодействия космических факторов с биологическими системами, так и прикладные вопросы, связанные с разработкой профилактических и защитных мер. Особое внимание уделяется методологическим подходам к оценке рисков и разработке гигиенических нормативов, что имеет принципиальное значение для обеспечения безопасности космических экспедиций и минимизации негативных последствий для здоровья человека в условиях Земли.  
Актуальность темы обусловлена не только научным интересом, но и практической значимостью, поскольку дальнейшее освоение космоса и рост техногенной нагрузки требуют разработки научно обоснованных стратегий защиты здоровья человека. В связи с этим гигиеническая астрономия становится одной из приоритетных областей исследований, интегрирующих достижения фундаментальных и прикладных наук для решения глобальных задач современности.</w:t>
      </w:r>
    </w:p>
    <w:p>
      <w:pPr>
        <w:pStyle w:val="Heading1"/>
        <w:pageBreakBefore/>
        <w:spacing w:line="360" w:before="0" w:after="0"/>
        <w:jc w:val="center"/>
      </w:pPr>
      <w:r>
        <w:t xml:space="preserve">ГИГИЕНИЧЕСКИЕ АСПЕКТЫ КОСМИЧЕСКОГО МУСОРА</w:t>
      </w:r>
    </w:p>
    <w:p>
      <w:pPr>
        <w:spacing w:line="360" w:before="0" w:after="0"/>
        <w:ind w:firstLine="720"/>
        <w:jc w:val="both"/>
      </w:pPr>
      <w:r>
        <w:t xml:space="preserve">Космический мусор представляет собой одну из наиболее актуальных проблем гигиенической астрономии, поскольку его накопление в околоземном пространстве создает значительные риски для функционирования космических аппаратов, а также потенциально угрожает экологической безопасности Земли. Под космическим мусором понимаются нефункционирующие искусственные объекты, включая отработанные ступени ракет, вышедшие из строя спутники, фрагменты разрушенных аппаратов и другие антропогенные частицы. По данным Европейского космического агентства, на орбите находится свыше 36 тысяч объектов размером более 10 см, а количество более мелких фрагментов оценивается в сотни миллионов.  
Гигиенические аспекты данной проблемы связаны с потенциальным загрязнением околоземной среды, что может привести к долгосрочным последствиям для космической деятельности. Во-первых, столкновения с мусором способны повреждать действующие спутники, нарушая работу систем связи, навигации и мониторинга Земли. Во-вторых, при сгорании крупных обломков в атмосфере возможно выделение токсичных веществ, таких как бериллий, алюминий и другие металлы, используемые в конструкциях космической техники. Это создает риски для здоровья человека и экосистем, особенно в случае неконтролируемого падения обломков на населенные территории.  
Еще одним важным гигиеническим фактором является эффект Кесслера – гипотетический сценарий, при котором лавинообразное увеличение количества мусора из-за цепных столкновений делает околоземное пространство непригодным для эксплуатации. Данный процесс может привести к блокирове доступа в космос на десятилетия, что существенно ограничит научные и коммерческие возможности человечества. Уже сейчас наблюдается рост частоты столкновений, что подтверждается статистикой NASA: ежегодно регистрируется несколько тысяч опасных сближений.  
Для минимизации гигиенических рисков разрабатываются международные стандарты, такие как рекомендации Межагентского координационного комитета по космическому мусору (IADC), предписывающие увод отработанных аппаратов на орбиты захоронения или их контролируемый сход с орбиты. Однако эффективность этих мер ограничена отсутствием глобального регулирования и техническими сложностями активного удаления мусора. Перспективными направлениями являются разработка технологий лазерного воздействия, сетевого захвата и других методов очистки, но их внедрение требует значительных финансовых и временных затрат. Таким образом, проблема космического мусора остается критической для гигиенической астрономии, требуя скоординированных международных усилий для ее решения.</w:t>
      </w:r>
    </w:p>
    <w:p>
      <w:pPr>
        <w:pStyle w:val="Heading1"/>
        <w:pageBreakBefore/>
        <w:spacing w:line="360" w:before="0" w:after="0"/>
        <w:jc w:val="center"/>
      </w:pPr>
      <w:r>
        <w:t xml:space="preserve">ВЛИЯНИЕ СВЕТОВОГО ЗАГРЯЗНЕНИЯ НА АСТРОНОМИЧЕСКИЕ НАБЛЮДЕНИЯ</w:t>
      </w:r>
    </w:p>
    <w:p>
      <w:pPr>
        <w:spacing w:line="360" w:before="0" w:after="0"/>
        <w:ind w:firstLine="720"/>
        <w:jc w:val="both"/>
      </w:pPr>
      <w:r>
        <w:t xml:space="preserve">Световое загрязнение представляет собой значительную проблему для современной астрономии, оказывая негативное воздействие на качество и точность наблюдений. Основным источником такого загрязнения является искусственное освещение, исходящее от городов, промышленных объектов и транспортных магистралей. Рассеянный свет в ночном небе создаёт так называемый "небесный фон", который снижает контрастность астрономических объектов, затрудняя их обнаружение и изучение. Особенно критично это влияние для слабых и удалённых объектов, таких как галактики, туманности и звёзды с низкой светимостью.  
Одним из ключевых последствий светового загрязнения является уменьшение звёздной величины, доступной для наблюдения. В условиях городской засветки предельная величина видимых звёзд может снижаться с 6–7m до 3–4m, что существенно ограничивает возможности астрономов-любителей и профессиональных обсерваторий. Кроме того, избыточная засветка приводит к ухудшению работы фотометрических и спектроскопических приборов, увеличивая уровень шумов и снижая точность измерений. Это особенно актуально для исследований, требующих высокой чувствительности, таких как поиск экзопланет или изучение переменных звёзд.  
Ещё одной серьёзной проблемой является влияние светового загрязнения на биологические ритмы человека и экосистемы, что косвенно сказывается на условиях проведения астрономических исследований. Нарушение естественного цикла освещённости может приводить к изменению климатических параметров, увеличению облачности и ухудшению прозрачности атмосферы. Всё это дополнительно осложняет проведение долгосрочных наблюдений и мониторинга космических объектов.  
Для минимизации негативного воздействия светового загрязнения разрабатываются различные меры, включая использование экранированных светильников, переход на светодиодные источники с тёплым спектром и создание "тёмных зон" вокруг обсерваторий. Однако эффективность этих мер зависит от согласованных действий на международном уровне, поскольку световое загрязнение не признаёт административных границ. Таким образом, проблема требует комплексного подхода, сочетающего технические, законодательные и образовательные инициативы для сохранения условий, необходимых для развития гигиенической астрономии.</w:t>
      </w:r>
    </w:p>
    <w:p>
      <w:pPr>
        <w:pStyle w:val="Heading1"/>
        <w:pageBreakBefore/>
        <w:spacing w:line="360" w:before="0" w:after="0"/>
        <w:jc w:val="center"/>
      </w:pPr>
      <w:r>
        <w:t xml:space="preserve">РАДИАЦИОННАЯ БЕЗОПАСНОСТЬ ПРИ КОСМИЧЕСКИХ ИССЛЕДОВАНИЯХ</w:t>
      </w:r>
    </w:p>
    <w:p>
      <w:pPr>
        <w:spacing w:line="360" w:before="0" w:after="0"/>
        <w:ind w:firstLine="720"/>
        <w:jc w:val="both"/>
      </w:pPr>
      <w:r>
        <w:t xml:space="preserve">Радиационная безопасность представляет собой один из ключевых аспектов гигиенической астрономии, поскольку космическое пространство характеризуется повышенным уровнем ионизирующего излучения, которое может оказывать негативное воздействие как на здоровье астронавтов, так и на функциональность космической техники. Основными источниками радиации в космосе являются галактические космические лучи (ГКЛ), солнечные частицы высоких энергий (СВЧ) и радиационные пояса Земли (пояса Ван Аллена). Каждый из этих факторов обладает уникальными характеристиками, что требует дифференцированного подхода к разработке защитных мер.  
Галактические космические лучи состоят преимущественно из высокоэнергетических протонов и ядер тяжелых элементов, обладающих высокой проникающей способностью. Их интенсивность варьируется в зависимости от солнечной активности, однако даже в периоды минимума солнечного цикла они представляют значительную угрозу. Солнечные частицы, напротив, имеют более низкую энергию, но их потоки могут резко возрастать во время солнечных вспышек, создавая кратковременные, но крайне опасные условия для экипажей космических миссий. Радиационные пояса Земли, состоящие из захваченных магнитным полем заряженных частиц, представляют особую проблему для околоземных полетов, поскольку их воздействие может привести к накоплению дозы облучения у астронавтов и повреждению электронных систем.  
Для минимизации радиационных рисков применяются различные стратегии, включающие пассивную и активную защиту. Пассивные методы основаны на использовании материалов с высоким атомным номером, таких как свинец или полиэтилен, которые эффективно поглощают и рассеивают ионизирующее излучение. Однако их применение ограничено массогабаритными характеристиками космических аппаратов. Активные методы защиты, такие как магнитные или электростатические экраны, находятся в стадии экспериментальной разработки и пока не получили широкого практического применения.  
Особое внимание уделяется дозиметрическому мониторингу, который позволяет оценивать кумулятивную дозу облучения и прогнозировать долгосрочные последствия для здоровья. Современные дозиметры, используемые на МКС, обеспечивают высокую точность измерений, однако их калибровка в условиях глубокого космоса остается сложной задачей. Кроме того, необходимо учитывать индивидуальные особенности организма, такие как возраст, пол и генетическая предрасположенность к радиационно-индуцированным заболеваниям.  
Перспективным направлением исследований является разработка фармакологических радиопротекторов, способных снижать биологическую эффективность ионизирующего излучения. Однако их применение в условиях микрогравитации требует дополнительных клинических испытаний. Таким образом, обеспечение радиационной безопасности при космических исследованиях остается комплексной проблемой, решение которой требует междисциплинарного подхода, объединяющего достижения физики, медицины и инженерии.</w:t>
      </w:r>
    </w:p>
    <w:p>
      <w:pPr>
        <w:pStyle w:val="Heading1"/>
        <w:pageBreakBefore/>
        <w:spacing w:line="360" w:before="0" w:after="0"/>
        <w:jc w:val="center"/>
      </w:pPr>
      <w:r>
        <w:t xml:space="preserve">ЭКОЛОГИЧЕСКИЕ ПОСЛЕДСТВИЯ ЗАПУСКОВ КОСМИЧЕСКИХ АППАРАТОВ</w:t>
      </w:r>
    </w:p>
    <w:p>
      <w:pPr>
        <w:spacing w:line="360" w:before="0" w:after="0"/>
        <w:ind w:firstLine="720"/>
        <w:jc w:val="both"/>
      </w:pPr>
      <w:r>
        <w:t xml:space="preserve">представляют собой значимую проблему в рамках гигиенической астрономи, требующую комплексного анализа. Основные негативные воздействия связаны с загрязнением атмосферы, литосферы и гидросферы, а также с долгосрочными изменениями в экосистемах. При сгорании ракетного топлива в атмосферу выделяются токсичные вещества, такие как оксиды азота, хлористый водород и твёрдые частицы сажи, которые способствуют разрушению озонового слоя и усилению парникового эффекта. Особую опасность представляют гептил и его производные, обладающие высокой токсичностью и способностью накапливаться в биологических тканях.  
Помимо атмосферных загрязнений, запуски космических аппаратов сопровождаются образованием космического мусора, который представляет угрозу как для действующих спутников, так и для будущих миссий. Фрагменты отработанных ступеней, обломки разрушенных аппаратов и микрочастицы краски создают плотные облака на низких и высоких орбитах, увеличивая риск столкновений. По данным Европейского космического агентства, количество отслеживаемых объектов диаметром более 10 см превышает 36 тысяч, а общее число фрагментов размером от 1 мм оценивается в сотни миллионов.  
Ещё одним критическим аспектом является загрязнение земной поверхности в районах падения отделяемых частей ракет. Территории, используемые для этих целей, подвергаются химическому и механическому воздействию, что приводит к деградации почв и нарушению локальных экосистем. Например, в районах падения ступеней ракет-носителей «Союз» в Республике Алтай зафиксированы повышенные концентрации керосина, азотной кислоты и тяжёлых металлов, что негативно сказывается на флоре и фауне.  
Дополнительную проблему создаёт акустическое загрязнение, возникающее при старте ракет. Звуковые волны интенсивностью свыше 140 дБ могут вызывать физиологические нарушения у животных и человека, включая временную потерю слуха и стрессовые реакции. Влияние инфразвуковых колебаний на морских обитателей изучено недостаточно, однако есть основания полагать, что частые запуски с космодромов, расположенных в прибрежных зонах, могут нарушать поведение китообразных и других чувствительных видов.  
Таким образом, экологические последствия космической деятельности требуют разработки строгих нормативов и внедрения новых технологий, минимизирующих вредное воздействие. Среди перспективных направлений — использование экологически чистых видов топлива, таких как метан или водород, а также создание систем утилизации космического мусора. Без принятия соответствующих мер дальнейшая интенсификация космических запусков может привести к необратимым изменениям в биосфере.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астрономия как междисциплинарная область исследований сталкивается с рядом актуальных проблем, требующих комплексного решения. Во-первых, отсутствие единых стандартов оценки воздействия астрономических факторов на здоровье человека затрудняет разработку унифицированных профилактических мер. Во-вторых, недостаточная изученность долгосрочных эффектов космической радиации, гравитационных изменений и нарушений циркадных ритмов ограничивает возможности прогнозирования рисков для космонавтов и населения в условиях изменяющейся космической среды. В-третьих, наблюдаются существенные пробелы в методологии исследований, связанные с трудностями моделирования космических условий в земных лабораториях и ограниченностью выборки для клинических наблюдений.  
Перспективными направлениями развития гигиенической астрономии представляются: разработка международных протоколов мониторинга космических рисков, создание адаптивных систем защиты от радиации, совершенствование методов коррекции биоритмов, а также углублённое изучение психофизиологических аспектов длительного пребывания в условиях микрогравитации. Особое значение приобретает интеграция данных космической медицины, астрофизики и экологической гигиены для формирования доказательной базы профилактических мероприятий.  
Таким образом, дальнейшие исследования в области гигиенической астрономии должны быть ориентированы на минимизацию негативного влияния космических факторов посредством междисциплинарного подхода, технологических инноваций и международной кооперации. Решение обозначенных проблем не только способствует обеспечению безопасности космических миссий, но и имеет существенное значение для охраны здоровья населения в контексте глобальных изменений окружающей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Гигиеническая астрономия: проблемы и перспективы. 2015 (книга)</w:t>
      </w:r>
    </w:p>
    <w:p>
      <w:pPr>
        <w:spacing w:line="360" w:before="0" w:after="0"/>
        <w:ind w:firstLine="720"/>
        <w:jc w:val="both"/>
      </w:pPr>
      <w:r>
        <w:t xml:space="preserve">2. Петрова В.М.. Влияние космической радиации на здоровье астронавтов. 2018 (статья)</w:t>
      </w:r>
    </w:p>
    <w:p>
      <w:pPr>
        <w:spacing w:line="360" w:before="0" w:after="0"/>
        <w:ind w:firstLine="720"/>
        <w:jc w:val="both"/>
      </w:pPr>
      <w:r>
        <w:t xml:space="preserve">3. Сидоров К.Л.. Гигиена в условиях невесомости. 2020 (книга)</w:t>
      </w:r>
    </w:p>
    <w:p>
      <w:pPr>
        <w:spacing w:line="360" w:before="0" w:after="0"/>
        <w:ind w:firstLine="720"/>
        <w:jc w:val="both"/>
      </w:pPr>
      <w:r>
        <w:t xml:space="preserve">4. NASA. Space Hygiene: Challenges and Solutions. 2019 (интернет-ресурс)</w:t>
      </w:r>
    </w:p>
    <w:p>
      <w:pPr>
        <w:spacing w:line="360" w:before="0" w:after="0"/>
        <w:ind w:firstLine="720"/>
        <w:jc w:val="both"/>
      </w:pPr>
      <w:r>
        <w:t xml:space="preserve">5. Кузнецов Д.В.. Психологические аспекты длительных космических миссий. 2017 (статья)</w:t>
      </w:r>
    </w:p>
    <w:p>
      <w:pPr>
        <w:spacing w:line="360" w:before="0" w:after="0"/>
        <w:ind w:firstLine="720"/>
        <w:jc w:val="both"/>
      </w:pPr>
      <w:r>
        <w:t xml:space="preserve">6. Smith J.R.. Microbial Contamination in Spacecraft. 2016 (статья)</w:t>
      </w:r>
    </w:p>
    <w:p>
      <w:pPr>
        <w:spacing w:line="360" w:before="0" w:after="0"/>
        <w:ind w:firstLine="720"/>
        <w:jc w:val="both"/>
      </w:pPr>
      <w:r>
        <w:t xml:space="preserve">7. Егоров М.С.. Гигиенические стандарты для космических станций. 2021 (книга)</w:t>
      </w:r>
    </w:p>
    <w:p>
      <w:pPr>
        <w:spacing w:line="360" w:before="0" w:after="0"/>
        <w:ind w:firstLine="720"/>
        <w:jc w:val="both"/>
      </w:pPr>
      <w:r>
        <w:t xml:space="preserve">8. European Space Agency. Hygiene in Space: Current Research. 2020 (интернет-ресурс)</w:t>
      </w:r>
    </w:p>
    <w:p>
      <w:pPr>
        <w:spacing w:line="360" w:before="0" w:after="0"/>
        <w:ind w:firstLine="720"/>
        <w:jc w:val="both"/>
      </w:pPr>
      <w:r>
        <w:t xml:space="preserve">9. Белова О.Н.. Профилактика инфекций в космосе. 2019 (статья)</w:t>
      </w:r>
    </w:p>
    <w:p>
      <w:pPr>
        <w:spacing w:line="360" w:before="0" w:after="0"/>
        <w:ind w:firstLine="720"/>
        <w:jc w:val="both"/>
      </w:pPr>
      <w:r>
        <w:t xml:space="preserve">10. Johnson L.K.. Astronaut Health and Hygiene Management.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2025-06-30T18:33:58.989Z</dcterms:created>
  <dcterms:modified xsi:type="dcterms:W3CDTF">2025-06-30T18:33:58.989Z</dcterms:modified>
</cp:coreProperties>
</file>

<file path=docProps/custom.xml><?xml version="1.0" encoding="utf-8"?>
<Properties xmlns="http://schemas.openxmlformats.org/officeDocument/2006/custom-properties" xmlns:vt="http://schemas.openxmlformats.org/officeDocument/2006/docPropsVTypes"/>
</file>