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Политическая сфера общества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политологии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Политическая сфера общества представляет собой одну из ключевых подсистем социальной организации, обеспечивающую регуляцию властных отношений, формирование и реализацию коллективных решений, а также поддержание стабильности общественного порядка. В отличие от экономической, социальной и духовной сфер, политика сосредоточена на вопросах распределения власти, легитимации управления и взаимодействия между институтами государства, гражданского общества и международными акторами. Изучение политической сферы приобретает особую актуальность в условиях глобализации, цифровизации и трансформации традиционных политических институтов, что требует комплексного анализа её структуры, функций и динамики.  
Теоретическое осмысление политической сферы восходит к трудам классиков политической философии — Платона, Аристотеля, Н. Макиавелли, Т. Гоббса и Ж.-Ж. Руссо, заложивших основы понимания власти, государства и общественного договора. В современной науке политическая сфера исследуется в рамках политологии, социологии, права и экономики, что подчеркивает её междисциплинарный характер. Ключевыми элементами данной сферы являются политические институты (государство, партии, СМИ), нормы (конституции, законы), процессы (выборы, реформы) и акторы (элиты, граждане, лоббистские группы).  
Актуальность исследования обусловлена также вызовами XXI века: ростом популизма, кризисом представительной демократии, усилением авторитарных тенденций и влиянием новых медиа на политическую коммуникацию. Эти явления требуют переосмысления традиционных концепций суверенитета, легитимности и участия граждан в управлении. Кроме того, политическая сфера всё чаще становится ареной столкновения глобальных и национальных интересов, что проявляется в санкционной политике, гибридных конфликтах и борьбе за ресурсы.  
Целью данного реферата является системный анализ политической сферы общества через призму её структуры, функций и современных трансформаций. В работе будут рассмотрены теоретические подходы к определению политики, её роль в социальной системе, а также специфика взаимодействия с другими сферами общественной жизни. Особое внимание уделяется механизмам политической социализации, технологиям власти и тенденциям цифровизации политических процессов. Результаты исследования позволят углубить понимание роли политики в обеспечении устойчивого развития и социальной стабильности.  
Методологическую основу реферата составляют системный, институциональный и сравнительный подходы, а также анализ научных трудов отечественных и зарубежных авторов. Использование данных методов способствует выявлению универсальных и специфических черт политической сферы в различных социально-исторических контекстах. Научная новизна работы заключается в синтезе классических и современных теорий, позволяющем предложить комплексное видение политики как динамической системы, адаптирующейся к вызовам современности.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ПОНЯТИЕ И СТРУКТУРА ПОЛИТИЧЕСКОЙ СФЕРЫ ОБЩЕСТВА</w:t>
      </w:r>
    </w:p>
    <w:p>
      <w:pPr>
        <w:spacing w:line="360" w:before="0" w:after="0"/>
        <w:ind w:firstLine="720"/>
        <w:jc w:val="both"/>
      </w:pPr>
      <w:r>
        <w:t xml:space="preserve">Политическая сфера общества представляет собой сложную и многогранную систему, включающую совокупность институтов, норм, отношений и процессов, связанных с организацией и осуществлением власти. В рамках социальной структуры она выполняет ключевую функцию регуляции общественных отношений, обеспечивая согласование интересов различных групп, поддержание порядка и управление ресурсами. Политическая сфера формируется под воздействием исторических, экономических и культурных факторов, что определяет её динамичный и изменчивый характер.  
Структура политической сферы включает несколько взаимосвязанных элементов. Во-первых, это политические институты, к которым относятся государство, партии, общественные движения и иные организации, участвующие в процессе принятия решений. Государство выступает центральным институтом, обладающим монополией на легитимное применение силы и правом устанавливать общеобязательные нормы. Политические партии выполняют функцию агрегирования интересов, мобилизации граждан и формирования элит. Во-вторых, важным элементом являются политические нормы, включающие конституции, законы, традиции и этические принципы, регулирующие взаимодействие субъектов власти.  
Третьим структурным компонентом выступают политические отношения, складывающиеся между индивидами, группами и институтами в процессе борьбы за власть или её осуществления. Эти отношения могут носить как конфликтный, так и кооперативный характер, определяя баланс сил в обществе. Четвёртым элементом является политическое сознание, охватывающее идеологии, ценности, установки и представления граждан о власти. Оно формируется под влиянием СМИ, образования и пропаганды, играя ключевую роль в легитимации политического порядка.  
Пятым структурным компонентом выступают политические процессы, включающие выборы, принятие решений, реформы и иные формы активности, направленные на воспроизводство или трансформацию системы. Эти процессы отражают динамику взаимодействия между акторами и институтами, демонстрируя адаптацию политической сферы к изменяющимся условиям.  
Функционирование политической сферы обеспечивается через механизмы властного воздействия, включая принуждение, убеждение и манипуляцию. Важнейшей функцией является интеграция общества, достигаемая через выработку общих целей и ценностей. Кроме того, политическая сфера выполняет распределительную функцию, определяя доступ к ресурсам и благам, а также регулятивную, устанавливая рамки допустимого поведения.  
Таким образом, политическая сфера представляет собой сложную систему, структура которой включает институты, нормы, отношения, сознание и процессы. Её устойчивость зависит от способности адаптироваться к вызовам, обеспечивая баланс между стабильностью и развитием. Анализ данной сферы требует учёта многообразия факторов, влияющих на её формирование и эволюцию в различных социально-исторических контекстах.</w:t>
      </w:r>
    </w:p>
    <w:p>
      <w:pPr>
        <w:pStyle w:val="Heading1"/>
        <w:pageBreakBefore/>
        <w:spacing w:line="360" w:before="0" w:after="0"/>
        <w:jc w:val="center"/>
      </w:pPr>
      <w:r>
        <w:t xml:space="preserve">ФУНКЦИИ И РОЛЬ ПОЛИТИЧЕСКОЙ СИСТЕМЫ</w:t>
      </w:r>
    </w:p>
    <w:p>
      <w:pPr>
        <w:spacing w:line="360" w:before="0" w:after="0"/>
        <w:ind w:firstLine="720"/>
        <w:jc w:val="both"/>
      </w:pPr>
      <w:r>
        <w:t xml:space="preserve">Политическая система общества представляет собой сложный механизм, обеспечивающий управление социальными процессами и регулирование общественных отношений. Её функции и роль определяются необходимостью поддержания стабильности, интеграции социума и реализации коллективных интересов. Одной из ключевых функций политической системы является целеполагание, которое выражается в формулировании стратегических задач развития общества. Политические институты, такие как государство, партии и общественные движения, определяют приоритеты, разрабатывают программы и принимают решения, направленные на достижение общественно значимых целей.  
Важнейшей функцией политической системы является интеграция общества. В условиях социального многообразия и конфликта интересов политические институты обеспечивают согласование позиций различных групп, минимизируя риски дезинтеграции. Это достигается через механизмы представительства, переговоров и компромиссов. Политическая система также выполняет регулятивную функцию, устанавливая нормы и правила, которые упорядочивают взаимодействие между индивидами и институтами. Законодательная, исполнительная и судебная ветви власти формируют правовое поле, гарантирующее соблюдение общественных интересов и защиту прав граждан.  
Ещё одной значимой функцией является мобилизационная роль политической системы. В кризисных ситуациях или в условиях необходимости масштабных преобразований политические институты активизируют ресурсы общества, направляя их на решение актуальных задач. Это проявляется в экономической политике, социальных реформах, оборонных стратегиях и других сферах. Политическая система также осуществляет функцию легитимации власти, обеспечивая признание её авторитета со стороны общества. Легитимность может основываться на традиции, харизме лидеров или рационально-правовых принципах, но её отсутствие ведёт к дестабилизации и кризису управления.  
Особую роль играет коммуникативная функция, которая заключается в обеспечении обратной связи между властью и обществом. Через выборы, СМИ, общественные организации и цифровые платформы граждане выражают свои интересы, а политические акторы корректируют курс с учётом общественного мнения. Наконец, политическая система выполняет функцию социализации, формируя у индивидов представления о нормах, ценностях и моделях политического поведения. Образовательные институты, СМИ и политическая пропаганда способствуют усвоению гражданами основ гражданской культуры.  
Таким образом, политическая система выступает как многофункциональный механизм, обеспечивающий устойчивость общества, координацию коллективных действий и адаптацию к изменяющимся условиям. Её роль заключается не только в управлении, но и в создании условий для развития, разрешения конфликтов и сохранения социального порядка.</w:t>
      </w:r>
    </w:p>
    <w:p>
      <w:pPr>
        <w:pStyle w:val="Heading1"/>
        <w:pageBreakBefore/>
        <w:spacing w:line="360" w:before="0" w:after="0"/>
        <w:jc w:val="center"/>
      </w:pPr>
      <w:r>
        <w:t xml:space="preserve">ПОЛИТИЧЕСКИЕ ИНСТИТУТЫ И ИХ ВЗАИМОДЕЙСТВИЕ</w:t>
      </w:r>
    </w:p>
    <w:p>
      <w:pPr>
        <w:spacing w:line="360" w:before="0" w:after="0"/>
        <w:ind w:firstLine="720"/>
        <w:jc w:val="both"/>
      </w:pPr>
      <w:r>
        <w:t xml:space="preserve">Политические институты представляют собой устойчивые формы организации и регулирования общественных отношений, обеспечивающие функционирование политической системы. К числу ключевых институтов относятся государство, политические партии, общественные движения, избирательные системы, а также органы законодательной, исполнительной и судебной власти. Их взаимодействие формирует механизм управления обществом, определяет баланс сил и способствует реализации политических интересов различных социальных групп.  
Государство выступает центральным политическим институтом, обладающим монополией на легитимное применение насилия и суверенитетом в пределах определённой территории. Оно выполняет функции нормотворчества, управления и контроля, обеспечивая стабильность общественного порядка. Взаимодействие государства с другими институтами осуществляется через систему сдержек и противовесов, что предотвращает концентрацию власти в одних руках. Например, законодательные органы разрабатывают правовые нормы, исполнительные — реализуют их, а судебные — контролируют соответствие действий участников политического процесса действующему законодательству.  
Политические партии играют роль посредников между обществом и государством, аккумулируя интересы граждан и трансформируя их в программы действий. Их взаимодействие с государственными структурами проявляется в процессе формирования правительства, участия в выборах и лоббирования законодательных инициатив. Многопартийные системы способствуют плюрализму мнений, тогда как однопартийные модели часто ассоциируются с авторитарными режимами, где партия сливается с государственным аппаратом.  
Общественные движения, в отличие от партий, не стремятся к непосредственному участию во власти, но оказывают значительное влияние на политическую повестку через акции протеста, кампании и общественный диалог. Их взаимодействие с государством и партиями может носить как конфронтационный, так и кооперативный характер, в зависимости от степени открытости политической системы.  
Избирательные системы обеспечивают легитимацию власти через процедуру голосования, определяя правила формирования представительных органов. Мажоритарные и пропорциональные системы по-разному влияют на партийную структуру и характер взаимодействия между политическими акторами. Например, мажоритарная система способствует формированию устойчивых парламентских большинств, тогда как пропорциональная — увеличивает представительство малых партий.  
Эффективность взаимодействия политических институтов зависит от уровня развития гражданского общества, правовой культуры и степени доверия населения к власти. Дисфункции в их работе, такие как коррупция, бюрократизация или чрезмерная централизация, могут привести к кризису легитимности и дестабилизации политической системы. Таким образом, изучение механизмов взаимодействия политических институтов позволяет выявить закономерности функционирования политической сферы и разработать меры по её оптимизации.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ТЕНДЕНЦИИ РАЗВИТИЯ ПОЛИТИЧЕСКОЙ СФЕРЫ В СОВРЕМЕННОМ МИРЕ</w:t>
      </w:r>
    </w:p>
    <w:p>
      <w:pPr>
        <w:spacing w:line="360" w:before="0" w:after="0"/>
        <w:ind w:firstLine="720"/>
        <w:jc w:val="both"/>
      </w:pPr>
      <w:r>
        <w:t xml:space="preserve">В современном мире политическая сфера претерпевает значительные трансформации, обусловленные глобализацией, цифровизацией, изменением социальных структур и вызовами международной безопасности. Одной из ключевых тенденций является усиление роли информационных технологий в политических процессах. Цифровые платформы становятся инструментом мобилизации общественного мнения, что приводит к появлению новых форм политического участия, таких как кибер-активизм и онлайн-кампании. Однако это также создаёт риски манипуляции общественным сознанием через распространение дезинформации и использование алгоритмов социальных сетей для поляризации общества.  
Другой важной тенденцией является фрагментация политического пространства, выражающаяся в росте популярности популистских движений и усилении националистических настроений. Это связано с кризисом традиционных политических институтов, утратой доверия к элитам и стремлением граждан к более прямой демократии. В ряде стран наблюдается отход от либеральных ценностей в сторону авторитарных моделей управления, что ставит под вопрос устойчивость демократических систем. Параллельно усиливается роль негосударственных акторов, таких как транснациональные корпорации и неправительственные организации, которые оказывают влияние на принятие политических решений, минуя традиционные механизмы представительной демократии.  
Глобализация продолжает трансформировать политическую сферу, стирая границы между внутренней и внешней политикой. Международные организации и наднациональные структуры, такие как ООН, ЕС и ВТО, играют всё более значимую роль в регулировании глобальных процессов. Однако рост геополитической конкуренции, особенно между США, Китаем и Россией, приводит к усилению протекционизма и регионализации. Это проявляется в создании альтернативных экономических и политических блоков, что подрывает универсальность международного права и усложняет систему глобального управления.  
Кроме того, экологические вызовы, такие как изменение климата, становятся важным фактором политической повестки. Зелёные партии и экологические движения набирают силу, вынуждая правительства пересматривать стратегии развития в сторону устойчивости. Однако противоречия между экономическими интересами и экологическими требованиями нередко приводят к политическим конфликтам, особенно в странах, зависимых от добывающих отраслей.  
Наконец, трансформация политической культуры под влиянием новых поколений, для которых характерны ценности постматериализма, инклюзивности и цифровой коммуникации, меняет традиционные модели политического поведения. Это создаёт предпосылки для формирования более открытых и гибких политических систем, но также усиливает риски социальной дезинтеграции. Таким образом, современные тенденции развития политической сферы отражают сложный процесс адаптации к вызовам XXI века, сочетающий в себе как прогрессивные, так и регрессивные элементы.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политическая сфера общества представляет собой сложную и динамичную систему, играющую ключевую роль в организации и регулировании общественных отношений. Анализ её структуры, функций и взаимодействия с другими сферами общественной жизни позволяет сделать вывод о её фундаментальном значении для обеспечения стабильности, легитимности власти и реализации коллективных интересов. Политическая сфера, включающая институты власти, политические партии, общественные движения и правовые нормы, выступает механизмом согласования разнообразных социальных интересов и формирования общественного консенсуса.  
Исследование политической сферы демонстрирует её тесную взаимосвязь с экономическими, социальными и культурными процессами, что подчёркивает её интегративный характер. Современные политические системы сталкиваются с вызовами глобализации, цифровизации и усиления социального неравенства, что требует адаптации традиционных институтов к новым условиям. Особое значение приобретает вопрос легитимности власти, поскольку демократические принципы и участие граждан в политическом процессе становятся важнейшими критериями устойчивого развития общества.  
Таким образом, политическая сфера остаётся центральным элементом общественной организации, обеспечивающим управление, контроль и распределение ресурсов. Её дальнейшее изучение требует междисциплинарного подхода, учитывающего как исторические закономерности, так и современные трансформации. Углублённый анализ политических процессов способствует выработке эффективных стратегий управления, направленных на укрепление гражданского общества, защиту прав человека и поддержание социальной справедливости. В условиях динамично изменяющегося мира понимание механизмов функционирования политической сферы становится необходимым условием для прогнозирования и минимизации потенциальных рисков, связанных с кризисами власти и социальными конфликтами.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Алмонд Г., Верба С.. Гражданская культура. Политические установки и демократии пяти наций. 1963 (книга)</w:t>
      </w:r>
    </w:p>
    <w:p>
      <w:pPr>
        <w:spacing w:line="360" w:before="0" w:after="0"/>
        <w:ind w:firstLine="720"/>
        <w:jc w:val="both"/>
      </w:pPr>
      <w:r>
        <w:t xml:space="preserve">2. Даль Р.. Полиархия: участие и оппозиция. 1971 (книга)</w:t>
      </w:r>
    </w:p>
    <w:p>
      <w:pPr>
        <w:spacing w:line="360" w:before="0" w:after="0"/>
        <w:ind w:firstLine="720"/>
        <w:jc w:val="both"/>
      </w:pPr>
      <w:r>
        <w:t xml:space="preserve">3. Хантингтон С.. Третья волна. Демократизация в конце XX века. 1991 (книга)</w:t>
      </w:r>
    </w:p>
    <w:p>
      <w:pPr>
        <w:spacing w:line="360" w:before="0" w:after="0"/>
        <w:ind w:firstLine="720"/>
        <w:jc w:val="both"/>
      </w:pPr>
      <w:r>
        <w:t xml:space="preserve">4. Фуко М.. Власть и знание. 1980 (книга)</w:t>
      </w:r>
    </w:p>
    <w:p>
      <w:pPr>
        <w:spacing w:line="360" w:before="0" w:after="0"/>
        <w:ind w:firstLine="720"/>
        <w:jc w:val="both"/>
      </w:pPr>
      <w:r>
        <w:t xml:space="preserve">5. Паретто В.. Трактат по общей социологии. 1916 (книга)</w:t>
      </w:r>
    </w:p>
    <w:p>
      <w:pPr>
        <w:spacing w:line="360" w:before="0" w:after="0"/>
        <w:ind w:firstLine="720"/>
        <w:jc w:val="both"/>
      </w:pPr>
      <w:r>
        <w:t xml:space="preserve">6. Вебер М.. Политика как призвание и профессия. 1919 (статья)</w:t>
      </w:r>
    </w:p>
    <w:p>
      <w:pPr>
        <w:spacing w:line="360" w:before="0" w:after="0"/>
        <w:ind w:firstLine="720"/>
        <w:jc w:val="both"/>
      </w:pPr>
      <w:r>
        <w:t xml:space="preserve">7. Луман Н.. Власть. 1975 (книга)</w:t>
      </w:r>
    </w:p>
    <w:p>
      <w:pPr>
        <w:spacing w:line="360" w:before="0" w:after="0"/>
        <w:ind w:firstLine="720"/>
        <w:jc w:val="both"/>
      </w:pPr>
      <w:r>
        <w:t xml:space="preserve">8. Поппер К.. Открытое общество и его враги. 1945 (книга)</w:t>
      </w:r>
    </w:p>
    <w:p>
      <w:pPr>
        <w:spacing w:line="360" w:before="0" w:after="0"/>
        <w:ind w:firstLine="720"/>
        <w:jc w:val="both"/>
      </w:pPr>
      <w:r>
        <w:t xml:space="preserve">9. Хабермас Ю.. Структурное изменение публичной сферы. 1962 (книга)</w:t>
      </w:r>
    </w:p>
    <w:p>
      <w:pPr>
        <w:spacing w:line="360" w:before="0" w:after="0"/>
        <w:ind w:firstLine="720"/>
        <w:jc w:val="both"/>
      </w:pPr>
      <w:r>
        <w:t xml:space="preserve">10. Моска Г.. Правящий класс. 1896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2025-06-24T11:34:29.837Z</dcterms:created>
  <dcterms:modified xsi:type="dcterms:W3CDTF">2025-06-24T11:34:29.837Z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