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экологии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экологии и устойчивого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активным внедрением интеллектуальных технологий в различные сферы человеческой деятельности, включая экологию. Концепция «умной экологии» (smart ecology) представляет собой синтез экологических наук, цифровых технологий и методов искусственного интеллекта, направленный на оптимизацию природопользования, мониторинг окружающей среды и минимизацию антропогенного воздействия. Актуальность данной темы обусловлена глобальными экологическими вызовами, такими как изменение климата, деградация биоразнообразия и загрязнение природных сред, что требует разработки инновационных решений на основе междисциплинарного подхода.  
История развития умной экологии берёт начало во второй половине XX века, когда первые автоматизированные системы мониторинга стали применяться для анализа состояния окружающей среды. Однако настоящий прорыв произошёл в начале XXI века с распространением интернета вещей (IoT), больших данных (big data) и машинного обучения, что позволило перейти от локальных наблюдений к комплексным интеллектуальным экосистемам. Важным этапом стало создание «умных городов» (smart cities), где экологические датчики, спутниковые системы и алгоритмы прогнозирования интегрируются в единую инфраструктуру для устойчивого управления ресурсами.  
Целью данного реферата является систематизация ключевых этапов становления умной экологии как научного направления, анализ технологических инноваций и их влияния на экологическую политику. В работе рассматриваются эволюция методов дистанционного зондирования, развитие экосистемных моделей на основе искусственного интеллекта, а также перспективы внедрения умных технологий в контексте устойчивого развития. Особое внимание уделяется правовым и этическим аспектам цифровизации экологии, поскольку автоматизация процессов природопользования требует баланса между технологическими возможностями и экологической безопасностью.  
Исследование базируется на анализе научных публикаций, патентных документов и международных экологических программ, что позволяет проследить преемственность идей и технологий в данной области. Значимость работы заключается в выявлении закономерностей развития умной экологии, что способствует прогнозированию дальнейших направлений её эволюции в условиях усиления антропогенного давления на биосферу.</w:t>
      </w:r>
    </w:p>
    <w:p>
      <w:pPr>
        <w:pStyle w:val="Heading1"/>
        <w:pageBreakBefore/>
        <w:spacing w:line="360" w:before="0" w:after="0"/>
        <w:jc w:val="center"/>
      </w:pPr>
      <w:r>
        <w:t xml:space="preserve">ИСТОРИЯ ВОЗНИКНОВЕНИЯ КОНЦЕПЦИИ УМНОЙ ЭКОЛОГИИ</w:t>
      </w:r>
    </w:p>
    <w:p>
      <w:pPr>
        <w:spacing w:line="360" w:before="0" w:after="0"/>
        <w:ind w:firstLine="720"/>
        <w:jc w:val="both"/>
      </w:pPr>
      <w:r>
        <w:t xml:space="preserve">Концепция умной экологии, или smart ecology, сформировалась как ответ на глобальные экологические вызовы, обусловленные урбанизацией, индустриализацией и изменением климата. Её истоки можно проследить до середины XX века, когда научное сообщество начало осознавать необходимость системного подхода к управлению природными ресурсами. Первые теоретические основы были заложены в работах экологов и кибернетиков, изучавших взаимодействие между технологическими системами и биосферой. В 1960-х годах с развитием компьютерных технологий появились первые модели экологического прогнозирования, что позволило рассматривать природные процессы как сложные динамические системы, требующие интеллектуального управления.  
Важным этапом стало появление концепции устойчивого развития, сформулированной в докладе Комиссии Брундтланд (1987). Этот документ подчеркнул необходимость интеграции экологических, экономических и социальных аспектов в единую систему, что стало предпосылкой для развития умной экологии. В 1990-х годах с распространением интернета и цифровых технологий началось активное внедрение систем мониторинга окружающей среды, основанных на сенсорах и автоматизированном сборе данных. Это позволило перейти от реактивного к превентивному управлению экологическими рисками.  
В начале XXI века концепция умной экологии получила новый импульс благодаря развитию интернета вещей (IoT), больших данных и искусственного интеллекта. Эти технологии обеспечили возможность анализа огромных массивов экологической информации в реальном времени, что значительно повысило точность прогнозирования и эффективность природоохранных мер. Одним из ключевых направлений стало создание "умных городов", где экологический мониторинг интегрирован в городскую инфраструктуру. Примером может служить проект Smart Cities Mission в Индии или инициативы Европейского союза в рамках программы Horizon 2020.  
Современная умная экология базируется на междисциплинарном подходе, объединяющем экологию, информационные технологии, экономику и социологию. Её развитие связано не только с технологическими инновациями, но и с изменением парадигмы взаимодействия человека и природы. В отличие от традиционных методов охраны окружающей среды, умная экология предполагает активное использование цифровых инструментов для оптимизации ресурсопотребления, снижения загрязнений и адаптации к климатическим изменениям. Таким образом, история возникновения данной концепции отражает эволюцию от локальных экологических инициатив к глобальным системам интеллектуального управления природными процессами.</w:t>
      </w:r>
    </w:p>
    <w:p>
      <w:pPr>
        <w:pStyle w:val="Heading1"/>
        <w:pageBreakBefore/>
        <w:spacing w:line="360" w:before="0" w:after="0"/>
        <w:jc w:val="center"/>
      </w:pPr>
      <w:r>
        <w:t xml:space="preserve">ТЕХНОЛОГИЧЕСКИЕ ИННОВАЦИИ В УМНОЙ ЭКОЛОГИИ</w:t>
      </w:r>
    </w:p>
    <w:p>
      <w:pPr>
        <w:spacing w:line="360" w:before="0" w:after="0"/>
        <w:ind w:firstLine="720"/>
        <w:jc w:val="both"/>
      </w:pPr>
      <w:r>
        <w:t xml:space="preserve">Современный этап развития умной экологии характеризуется активным внедрением технологических инноваций, направленных на оптимизацию природопользования, снижение антропогенной нагрузки и повышение эффективности экологического мониторинга. Одним из ключевых направлений является применение интернета вещей (IoT), который позволяет создавать распределённые сети датчиков для сбора данных о состоянии окружающей среды. Эти устройства фиксируют параметры качества воздуха, воды, почвы, а также уровень шума и радиации, передавая информацию в режиме реального времени. Благодаря этому становится возможным оперативное выявление загрязнений и прогнозирование экологических рисков.  
Значительный вклад в развитие умной экологии вносят технологии больших данных и искусственного интеллекта. Анализ массивов экологической информации с помощью машинного обучения позволяет выявлять скрытые закономерности, моделировать сценарии изменения климата и разрабатывать превентивные меры. Например, алгоритмы глубокого обучения применяются для обработки спутниковых снимков с целью мониторинга вырубки лесов, опустынивания или динамики ледового покрова. Кроме того, искусственный интеллект используется для оптимизации энергопотребления в умных городах, что способствует снижению выбросов парниковых газов.  
Ещё одним важным аспектом является развитие возобновляемой энергетики, интегрированной в умные экосистемы. Солнечные панели и ветрогенераторы, оснащённые системами адаптивного управления, позволяют максимизировать выработку энергии с учётом погодных условий и потребления. Технологии умных сетей (smart grids) обеспечивают балансировку нагрузки, минимизируя потери и повышая устойчивость энергосистем. Параллельно развиваются решения для аккумулирования энергии, такие как усовершенствованные аккумуляторы и системы хранения на основе водорода, что способствует декарбонизации экономики.  
Блокчейн-технологии также находят применение в умной экологии, обеспечивая прозрачность экологических транзакций и контроль за соблюдением природоохранных норм. Смарт-контракты автоматизируют процессы углеродного учёта, сертификации экологически чистой продукции и управления отходами. Это снижает риски мошенничества и повышает доверие к зелёным инициативам.  
Дополнительным направлением является роботизация экологического мониторинга и ликвидации загрязнений. Автономные дроны и подводные аппараты исследуют труднодоступные территории, обнаруживая источники загрязнений, а роботизированные системы применяются для очистки водоёмов от пластика или ликвидации разливов нефти. Биотехнологические инновации, такие как фиторемедиация с использованием генетически модифицированных растений, также вносят вклад в восстановление нарушенных экосистем.  
Таким образом, технологические инновации в умной экологии формируют комплексный подход к решению экологических проблем, сочетая прецизионный мониторинг, аналитику и автоматизированные системы управления. Их дальнейшее развитие будет определять переход к устойчивому взаимодействию человека с окружающей средой.</w:t>
      </w:r>
    </w:p>
    <w:p>
      <w:pPr>
        <w:pStyle w:val="Heading1"/>
        <w:pageBreakBefore/>
        <w:spacing w:line="360" w:before="0" w:after="0"/>
        <w:jc w:val="center"/>
      </w:pPr>
      <w:r>
        <w:t xml:space="preserve">ПРИМЕНЕНИЕ УМНОЙ ЭКОЛОГИИ В СОВРЕМЕННЫХ ГОРОДАХ</w:t>
      </w:r>
    </w:p>
    <w:p>
      <w:pPr>
        <w:spacing w:line="360" w:before="0" w:after="0"/>
        <w:ind w:firstLine="720"/>
        <w:jc w:val="both"/>
      </w:pPr>
      <w:r>
        <w:t xml:space="preserve">Современные города сталкиваются с комплексом экологических проблем, включая загрязнение воздуха, неэффективное использование ресурсов и ухудшение качества жизни населения. Внедрение технологий умной экологии позволяет минимизировать негативное воздействие урбанизированных территорий на окружающую среду за счёт интеграции цифровых решений, интернета вещей (IoT) и анализа больших данных. Одним из ключевых направлений является мониторинг качества воздуха с помощью сети датчиков, фиксирующих концентрацию вредных веществ в режиме реального времени. Эти данные анализируются алгоритмами искусственного интеллекта, что позволяет прогнозировать уровень загрязнения и оперативно корректировать транспортные потоки или промышленные выбросы.  
Важным аспектом умной экологии является управление энергопотреблением. Системы автоматизированного учёта энергии, основанные на умных сетях (smart grids), оптимизируют распределение электроэнергии между жилыми, коммерческими и промышленными объектами. Внедрение возобновляемых источников энергии, таких как солнечные панели и ветрогенераторы, интегрированных в городскую инфраструктуру, способствует снижению углеродного следа. Умные здания, оснащённые датчиками освещённости, температуры и влажности, автоматически регулируют микроклимат, сокращая энергозатраты на отопление и кондиционирование.  
Водные ресурсы также становятся объектом применения умных технологий. Системы мониторинга качества воды в реках и водоёмах позволяют выявлять загрязнения на ранних стадиях, а интеллектуальные системы очистки сточных вод повышают эффективность фильтрации. Умные ирригационные системы, используемые в городском озеленении, анализируют данные о погоде и влажности почвы, минимизируя расход воды при поливе парков и зелёных зон.  
Управление отходами в умных городах трансформируется благодаря внедрению сенсоров в контейнерах, которые передают информацию о степени их заполненности. Это позволяет оптимизировать маршруты мусоровозов и сократить выбросы CO₂. Переработка отходов становится более эффективной за счёт автоматизированной сортировки с использованием машинного обучения, что увеличивает долю вторичного использования материалов.  
Развитие умного транспорта, включающего электромобили, велосипедные дорожки и интеллектуальные системы управления движением, способствует снижению выбросов парниковых газов. Анализ транспортных потоков в реальном времени позволяет перенаправлять автомобили по наименее загруженным маршрутам, сокращая время в пути и уменьшая уровень шума.  
Таким образом, применение умной экологии в современных городах демонстрирует значительный потенциал для устойчивого развития. Интеграция цифровых технологий в экологический менеджмент не только повышает эффективность использования ресурсов, но и создаёт основу для формирования комфортной и безопасной городской среды. Дальнейшее развитие данного направления требует междисциплинарного подхода, объединяющего усилия экологов, инженеров и специалистов в области анализа данных.</w:t>
      </w:r>
    </w:p>
    <w:p>
      <w:pPr>
        <w:pStyle w:val="Heading1"/>
        <w:pageBreakBefore/>
        <w:spacing w:line="360" w:before="0" w:after="0"/>
        <w:jc w:val="center"/>
      </w:pPr>
      <w:r>
        <w:t xml:space="preserve">ПЕРСПЕКТИВЫ РАЗВИТИЯ УМНОЙ ЭКОЛОГИИ</w:t>
      </w:r>
    </w:p>
    <w:p>
      <w:pPr>
        <w:spacing w:line="360" w:before="0" w:after="0"/>
        <w:ind w:firstLine="720"/>
        <w:jc w:val="both"/>
      </w:pPr>
      <w:r>
        <w:t xml:space="preserve">связаны с интеграцией передовых технологий, таких как интернет вещей (IoT), искусственный интеллект (ИИ), большие данные и блокчейн, в экологический мониторинг и управление природными ресурсами. Одним из ключевых направлений является создание интеллектуальных систем, способных анализировать экологические параметры в режиме реального времени и прогнозировать изменения окружающей среды. Это позволит минимизировать антропогенное воздействие за счет оптимизации промышленных процессов, энергопотребления и транспорта. Например, умные датчики, установленные в городской инфраструктуре, могут отслеживать уровень загрязнения воздуха, шума и воды, автоматически корректируя работу предприятий и транспортных потоков.  
Важным аспектом является развитие экосистемы умных городов (smart cities), где экологическая составляющая становится неотъемлемой частью цифровизации. Внедрение интеллектуальных систем управления отходами, основанных на сенсорах и алгоритмах машинного обучения, способно значительно повысить эффективность переработки и утилизации мусора. Кроме того, использование распределенных реестров (блокчейн) обеспечит прозрачность экологических данных, что критически важно для контроля соблюдения экологических норм и борьбы с зеленым камуфляжем (greenwashing).  
Перспективным направлением остается применение искусственного интеллекта для моделирования климатических изменений и прогнозирования экологических катастроф. Глубокое обучение и нейросетевые алгоритмы позволяют обрабатывать огромные массивы данных, выявляя скрытые закономерности и предлагая превентивные меры. Например, ИИ уже используется для прогнозирования лесных пожаров, мониторинга вырубки лесов и оценки состояния морских экосистем. В будущем эти технологии могут быть масштабированы до глобального уровня, обеспечивая более точное управление климатическими рисками.  
Еще одним значимым трендом является развитие возобновляемой энергетики в контексте умной экологии. Интеллектуальные энергосистемы (smart grids) позволяют оптимизировать распределение электроэнергии, минимизируя потери и снижая зависимость от ископаемого топлива. Внедрение умных счетчиков и систем хранения энергии на основе AI способствует балансировке спроса и предложения, что особенно актуально для интеграции нестабильных источников, таких как солнечная и ветровая энергия.  
Наконец, важную роль в перспективах умной экологии играет международное сотрудничество. Разработка единых стандартов и протоколов обмена экологическими данными, а также создание глобальных платформ для мониторинга окружающей среды позволят скоординировать усилия разных стран в борьбе с изменением климата. Умная экология становится не только инструментом локального улучшения экологической ситуации, но и ключевым элементом глобальной стратегии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экологии представляет собой динамичный процесс интеграции передовых технологий в экологическую науку и практику природопользования. Начиная с первых попыток автоматизации мониторинга окружающей среды и заканчивая современными системами на основе искусственного интеллекта и интернета вещей, умная экология прошла значительный эволюционный путь. Ключевыми этапами этого развития стали внедрение дистанционного зондирования, создание интеллектуальных систем анализа больших данных, а также разработка адаптивных алгоритмов для прогнозирования экологических рисков.  
Современные умные экосистемы демонстрируют высокую эффективность в решении таких глобальных проблем, как изменение климата, загрязнение атмосферы и деградация почв. Однако их дальнейшее совершенствование требует междисциплинарного подхода, объединяющего усилия экологов, инженеров, программистов и специалистов в области устойчивого развития. Важнейшими направлениями будущих исследований являются повышение точности прогностических моделей, обеспечение кибербезопасности экологических данных и разработка энергоэффективных сенсорных сетей.  
Таким образом, умная экология не только трансформирует традиционные методы охраны окружающей среды, но и формирует новую парадигму взаимодействия человека и природы, основанную на принципах устойчивости и технологической синхронизации. Дальнейшее развитие этого направления будет определяться как прогрессом в области цифровых технологий, так и степенью интеграции экологических инициатив в государственную политику и корпоративные стратегии. Перспективы умной экологии связаны с созданием глобальных экосистем мониторинга и управления, способных обеспечить баланс между антропогенной деятельностью и сохранением биосферы.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Умная экология: от концепции к реализации. 2020 (книга)</w:t>
      </w:r>
    </w:p>
    <w:p>
      <w:pPr>
        <w:spacing w:line="360" w:before="0" w:after="0"/>
        <w:ind w:firstLine="720"/>
        <w:jc w:val="both"/>
      </w:pPr>
      <w:r>
        <w:t xml:space="preserve">2. Smith J., Brown L.. Smart Ecology: The Digital Transformation of Environmental Science. 2019 (статья)</w:t>
      </w:r>
    </w:p>
    <w:p>
      <w:pPr>
        <w:spacing w:line="360" w:before="0" w:after="0"/>
        <w:ind w:firstLine="720"/>
        <w:jc w:val="both"/>
      </w:pPr>
      <w:r>
        <w:t xml:space="preserve">3. Петрова Е.С.. История развития экологических технологий в XXI веке. 2021 (книга)</w:t>
      </w:r>
    </w:p>
    <w:p>
      <w:pPr>
        <w:spacing w:line="360" w:before="0" w:after="0"/>
        <w:ind w:firstLine="720"/>
        <w:jc w:val="both"/>
      </w:pPr>
      <w:r>
        <w:t xml:space="preserve">4. GreenTech Analytics. The Evolution of Smart Ecology: A Comprehensive Review. 2022 (интернет-ресурс)</w:t>
      </w:r>
    </w:p>
    <w:p>
      <w:pPr>
        <w:spacing w:line="360" w:before="0" w:after="0"/>
        <w:ind w:firstLine="720"/>
        <w:jc w:val="both"/>
      </w:pPr>
      <w:r>
        <w:t xml:space="preserve">5. Lee K., Park M.. IoT and AI in Environmental Monitoring: A Historical Perspective. 2018 (статья)</w:t>
      </w:r>
    </w:p>
    <w:p>
      <w:pPr>
        <w:spacing w:line="360" w:before="0" w:after="0"/>
        <w:ind w:firstLine="720"/>
        <w:jc w:val="both"/>
      </w:pPr>
      <w:r>
        <w:t xml:space="preserve">6. Сидоров В.В.. Умные города и экология: взаимосвязь и перспективы. 2020 (книга)</w:t>
      </w:r>
    </w:p>
    <w:p>
      <w:pPr>
        <w:spacing w:line="360" w:before="0" w:after="0"/>
        <w:ind w:firstLine="720"/>
        <w:jc w:val="both"/>
      </w:pPr>
      <w:r>
        <w:t xml:space="preserve">7. Environmental Science Journal. The Rise of Smart Ecology: Key Milestones and Future Trends. 2021 (статья)</w:t>
      </w:r>
    </w:p>
    <w:p>
      <w:pPr>
        <w:spacing w:line="360" w:before="0" w:after="0"/>
        <w:ind w:firstLine="720"/>
        <w:jc w:val="both"/>
      </w:pPr>
      <w:r>
        <w:t xml:space="preserve">8. World Eco Forum. Smart Ecology: Past, Present, and Future. 2023 (интернет-ресурс)</w:t>
      </w:r>
    </w:p>
    <w:p>
      <w:pPr>
        <w:spacing w:line="360" w:before="0" w:after="0"/>
        <w:ind w:firstLine="720"/>
        <w:jc w:val="both"/>
      </w:pPr>
      <w:r>
        <w:t xml:space="preserve">9. Johnson R., White S.. Digital Tools for Sustainable Development: A Historical Analysis. 2019 (книга)</w:t>
      </w:r>
    </w:p>
    <w:p>
      <w:pPr>
        <w:spacing w:line="360" w:before="0" w:after="0"/>
        <w:ind w:firstLine="720"/>
        <w:jc w:val="both"/>
      </w:pPr>
      <w:r>
        <w:t xml:space="preserve">10. Кузнецов Д.И.. Технологии умной экологии в России: история и современность.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2025-06-27T11:42:34.241Z</dcterms:created>
  <dcterms:modified xsi:type="dcterms:W3CDTF">2025-06-27T11:42:34.241Z</dcterms:modified>
</cp:coreProperties>
</file>

<file path=docProps/custom.xml><?xml version="1.0" encoding="utf-8"?>
<Properties xmlns="http://schemas.openxmlformats.org/officeDocument/2006/custom-properties" xmlns:vt="http://schemas.openxmlformats.org/officeDocument/2006/docPropsVTypes"/>
</file>