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разведки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разведка как научное направление и практическая деятельность представляет собой комплекс методов и технологий, направленных на изучение, оценку и прогнозирование потенциала территорий с целью их последующего использования в сфере туризма. Данная область знаний находится на стыке географии, экономики, экологии, культурологии и менеджмента, что обусловливает её междисциплинарный характер. История развития туристической разведки уходит корнями в глубокую древность, когда первые путешественники и торговцы фиксировали особенности новых земель, оценивая их пригодность для посещения и хозяйственного освоения. Однако систематизация этих процессов началась лишь в XIX–XX веках, что связано с развитием транспортной инфраструктуры, ростом международного туризма и формированием научных основ рекреационной географии.  
Актуальность исследования истории туристической разведки обусловлена необходимостью осмысления эволюции подходов к изучению туристских ресурсов, а также выявления закономерностей их освоения в различных исторических и социально-экономических условиях. В современном мире, где туризм стал одной из ключевых отраслей мировой экономики, понимание истоков и этапов развития разведывательной деятельности в этой сфере приобретает особую значимость. Это позволяет не только анализировать прошлый опыт, но и прогнозировать дальнейшие тенденции, оптимизировать методы планирования и управления туристскими территориями.  
Целью данного реферата является систематизация исторических этапов становления и развития туристической разведки, выявление ключевых факторов, повлиявших на её формирование, а также анализ современных тенденций в данной области. Для достижения поставленной цели предполагается решение следующих задач: рассмотреть предпосылки возникновения туристической разведки в древности и Средневековье, проанализировать её трансформацию в Новое время, изучить вклад научных школ и технологических инноваций в её развитие, а также оценить современное состояние и перспективы данной дисциплины.  
Методологическую основу исследования составляют принципы историзма, системности и объективности, а также сравнительно-исторический и аналитический методы. В работе использованы научные публикации, архивные материалы и нормативные документы, отражающие эволюцию подходов к туристической разведке. Особое внимание уделяется роли государственных и частных инициатив в её развитии, а также влиянию глобализации и цифровизации на современные методы исследования туристских ресурсов.  
Научная новизна исследования заключается в комплексном анализе исторических этапов развития туристической разведки с акцентом на преемственность методов и технологий. Практическая значимость работы состоит в возможности применения полученных выводов для совершенствования стратегий территориального планирования и управления туристскими дестинациями. Таким образом, изучение истории туристической разведки позволяет не только углубить теоретические знания в данной области, но и выработать рекомендации для её дальнейшего развития в условиях динамично меняющейся глобальной среды.</w:t>
      </w:r>
    </w:p>
    <w:p>
      <w:pPr>
        <w:pStyle w:val="Heading1"/>
        <w:pageBreakBefore/>
        <w:spacing w:line="360" w:before="0" w:after="0"/>
        <w:jc w:val="center"/>
      </w:pPr>
      <w:r>
        <w:t xml:space="preserve">ЗАРОЖДЕНИЕ И ПРЕДПОСЫЛКИ ТУРИСТИЧЕСКОЙ РАЗВЕДКИ</w:t>
      </w:r>
    </w:p>
    <w:p>
      <w:pPr>
        <w:spacing w:line="360" w:before="0" w:after="0"/>
        <w:ind w:firstLine="720"/>
        <w:jc w:val="both"/>
      </w:pPr>
      <w:r>
        <w:t xml:space="preserve">Зарождение туристической разведки как специфической деятельности связано с эволюцией путешествий, которые изначально носили утилитарный характер, но постепенно приобрели познавательную и рекреационную направленность. Первые прообразы туристической разведки можно обнаружить в древних цивилизациях, где торговцы, военные и дипломаты фиксировали маршруты, особенности ландшафта и местные обычаи. Например, в Древнем Египте и Месопотамии составлялись описания путей, которые использовались для организации экспедиций. Античные греки и римляне систематизировали географические знания, что позволило оптимизировать перемещения по Средиземноморью. «География» Страбона и «Естественная история» Плиния Старшего содержат сведения, которые можно рассматривать как ранние формы туристической разведки, поскольку они включали данные о климате, ресурсах и культурных особенностях регионов.  
Средневековый период ознаменовался расширением горизонтов благодаря паломничествам и крестовым походам. Паломники, такие как Эгерия, оставляли подробные записи о маршрутах и условиях путешествий, что способствовало накоплению практических знаний. В эпоху Великих географических открытий туристическая разведка приобрела новый импульс: экспедиции Колумба, Магеллана и других мореплавателей не только открывали новые земли, но и собирали информацию, критически важную для последующих путешественников. Дневники и карты этого периода стали основой для развития туризма, поскольку содержали сведения о безопасности, логистике и местных ресурсах.  
XVIII–XIX века стали переломными в формировании туристической разведки как системной деятельности. Просвещение и романтизм стимулировали интерес к природным и культурным достопримечательностям, что привело к появлению первых путеводителей. Например, труд Томаса Кука «Handbook for Travellers» (1843) заложил основы современного туристического консалтинга. В этот же период развивается научный туризм: экспедиции Александра Гумбольдта и Чарльза Дарвина демонстрируют, как сбор данных о новых территориях может сочетаться с исследовательскими целями.  
Индустриальная революция ускорила развитие транспорта и коммуникаций, сделав путешествия более доступными. Это потребовало более точной и актуальной информации о маршрутах, инфраструктуре и услугах. Возникли первые туристические агентства, которые занимались не только продажей билетов, но и анализом спроса и предложения на рынке. Таким образом, к началу XX века туристическая разведка сформировалась как самостоятельная область, сочетающая элементы географии, экономики и менеджмента.  
Предпосылки для дальнейшего развития туристической разведки были заложены в межвоенный период, когда государства начали осознавать экономический потенциал туризма. Создание международных организаций, таких как Международный союз официальных туристических организаций (1925), способствовало стандартизации данных и обмену опытом. Вторая половина XX века, с её глобализацией и цифровизацией, трансформировала методы сбора и обработки информации, сделав туристическую разведку неотъемлемой частью индустрии гостеприимства.</w:t>
      </w:r>
    </w:p>
    <w:p>
      <w:pPr>
        <w:pStyle w:val="Heading1"/>
        <w:pageBreakBefore/>
        <w:spacing w:line="360" w:before="0" w:after="0"/>
        <w:jc w:val="center"/>
      </w:pPr>
      <w:r>
        <w:t xml:space="preserve">ОСНОВНЫЕ ЭТАПЫ РАЗВИТИЯ ТУРИСТИЧЕСКОЙ РАЗВЕДКИ В XX ВЕКЕ</w:t>
      </w:r>
    </w:p>
    <w:p>
      <w:pPr>
        <w:spacing w:line="360" w:before="0" w:after="0"/>
        <w:ind w:firstLine="720"/>
        <w:jc w:val="both"/>
      </w:pPr>
      <w:r>
        <w:t xml:space="preserve">Развитие туристической разведки в XX веке представляет собой сложный и многогранный процесс, обусловленный социально-экономическими, политическими и технологическими изменениями. В начале столетия туристическая разведка носила преимущественно локальный характер и была связана с изучением малоизвестных регионов для последующего включения их в маршруты путешествий. В этот период основными субъектами разведки выступали научные экспедиции, альпинистские группы и энтузиасты-краеведы, чья деятельность закладывала основы систематического исследования территорий.  
Середина XX века ознаменовалась значительным расширением масштабов туристической разведки, что было связано с послевоенным восстановлением экономики и ростом международного туризма. В 1950–1960-х годах ведущие туристические организации, такие как Международный союз туристических организаций (IUOTO), начали координировать усилия по изучению новых направлений. В этот период активно разрабатывались методики оценки туристического потенциала территорий, включая анализ природных, культурных и инфраструктурных факторов. Важную роль сыграло внедрение аэрофотосъёмки и картографических технологий, позволивших ускорить процесс сбора и обработки данных.  
В 1970–1980-х годах туристическая разведка приобрела более системный характер благодаря развитию информационных технологий и появлению специализированных исследовательских институтов. Были разработаны стандартизированные подходы к оценке туристических ресурсов, включая экономико-географические и социологические методы. В этот период также усилилось влияние государственных программ, направленных на развитие внутреннего и въездного туризма. В СССР, например, активное изучение рекреационных зон Сибири и Дальнего Востока проводилось в рамках плановой экономики, что способствовало формированию крупных туристических кластеров.  
Конец XX века характеризуется глобализацией туристической разведки, обусловленной распространением интернета и спутниковых технологий. Информация о новых направлениях стала доступна широкому кругу заинтересованных лиц, включая туроператоров и индивидуальных путешественников. В этот период особое внимание уделялось экологическим аспектам разведки, что привело к разработке концепций устойчивого туризма. Таким образом, к началу XXI века туристическая разведка превратилась в комплексную научно-практическую дисциплину, интегрирующую достижения географии, экономики и информационных технологий.</w:t>
      </w:r>
    </w:p>
    <w:p>
      <w:pPr>
        <w:pStyle w:val="Heading1"/>
        <w:pageBreakBefore/>
        <w:spacing w:line="360" w:before="0" w:after="0"/>
        <w:jc w:val="center"/>
      </w:pPr>
      <w:r>
        <w:t xml:space="preserve">СОВРЕМЕННЫЕ ТЕХНОЛОГИИ И МЕТОДЫ В ТУРИСТИЧЕСКОЙ РАЗВЕДКЕ</w:t>
      </w:r>
    </w:p>
    <w:p>
      <w:pPr>
        <w:spacing w:line="360" w:before="0" w:after="0"/>
        <w:ind w:firstLine="720"/>
        <w:jc w:val="both"/>
      </w:pPr>
      <w:r>
        <w:t xml:space="preserve">Современный этап развития туристической разведки характеризуется активным внедрением цифровых технологий, которые существенно трансформируют традиционные методы сбора и анализа данных. Одним из ключевых инструментов стали геоинформационные системы (ГИС), позволяющие визуализировать пространственные данные, моделировать маршруты и оценивать потенциальные риски. ГИС интегрируют информацию о рельефе, климатических условиях, инфраструктуре и культурных объектах, что повышает точность планирования экспедиций. Спутниковые снимки и данные дистанционного зондирования Земли (ДЗЗ) дополняют ГИС, обеспечивая мониторинг труднодоступных регионов в режиме реального времени. Это особенно актуально для экстремального туризма, где оперативное обновление информации критически важно.  
Важную роль играют мобильные приложения, оснащенные функциями навигации, трекинга и экстренной связи. Такие платформы, как Gaia GPS или Komoot, используют алгоритмы машинного обучения для адаптации маршрутов с учетом физической подготовки пользователя и погодных условий. Кроме того, технологии дополненной реальности (AR) начинают применяться для интерактивного взаимодействия с окружающей средой. Например, AR-очки могут отображать исторические справки о достопримечательностях или маркировать опасные участки тропы, что снижает когнитивную нагрузку на туриста.  
Большие данные (Big Data) и искусственный интеллект (ИИ) революционизируют прогнозирование туристических потоков и оценку антропогенного воздействия на экосистемы. Анализ социальных сетей и поисковых запросов помогает выявлять emerging destinations — перспективные, но еще не раскрученные направления. Нейросетевые модели, обученные на массивах исторических данных, способны предсказывать сезонные колебания спроса, что оптимизирует логистику и распределение ресурсов. Одновременно растет значение краудсорсинга: платформы типа iNaturalist или OpenStreetMap позволяют туристам участвовать в сборе данных о биоразнообразии и инфраструктуре, создавая динамически обновляемые базы знаний.  
В сфере безопасности применяются беспилотные летательные аппараты (БПЛА) для разведки маршрутов и поиска пропавших групп. Дроны, оборудованные тепловизорами и лидарами, эффективны в условиях плохой видимости или сложного рельефа. Биометрические датчики, встроенные в снаряжение, фиксируют показатели здоровья участников, автоматически передавая тревожные сигналы в службы спасения. Развитие квантовой криптографии повышает защищенность коммуникационных каналов, что особенно важно для организаторов экспедиций в зонах с нестабильной политической обстановкой.  
Экологический аспект туристической разведки также претерпевает изменения благодаря внедрению технологий устойчивого развития. Системы LCA (Life Cycle Assessment) оценивают углеродный след маршрутов, а блокчейн обеспечивает прозрачность экологических сертификатов. Таким образом, современные методы не только расширяют возможности исследования новых территорий, но и минимизируют антропогенную нагрузку, обеспечивая баланс между коммерческими интересами и сохранением природного наследия.</w:t>
      </w:r>
    </w:p>
    <w:p>
      <w:pPr>
        <w:pStyle w:val="Heading1"/>
        <w:pageBreakBefore/>
        <w:spacing w:line="360" w:before="0" w:after="0"/>
        <w:jc w:val="center"/>
      </w:pPr>
      <w:r>
        <w:t xml:space="preserve">ПЕРСПЕКТИВЫ И ТЕНДЕНЦИИ РАЗВИТИЯ ТУРИСТИЧЕСКОЙ РАЗВЕДКИ</w:t>
      </w:r>
    </w:p>
    <w:p>
      <w:pPr>
        <w:spacing w:line="360" w:before="0" w:after="0"/>
        <w:ind w:firstLine="720"/>
        <w:jc w:val="both"/>
      </w:pPr>
      <w:r>
        <w:t xml:space="preserve">Современный этап развития туристической разведки характеризуется динамичной трансформацией, обусловленной технологическими инновациями, изменением потребительских предпочтений и глобальными вызовами, такими как климатические изменения и геополитическая нестабильность. В ближайшие десятилетия ключевым вектором станет цифровизация процессов сбора и анализа данных. Внедрение искусственного интеллекта (ИИ) и машинного обучения позволяет автоматизировать обработку больших массивов информации о туристических ресурсах, что повышает точность прогнозирования спроса и оптимизирует маршрутизацию. Например, алгоритмы на основе нейросетей способны выявлять скрытые закономерности в поведении туристов, предсказывать сезонные колебания и предлагать персонализированные решения.  
Еще одной значимой тенденцией является развитие геоинформационных систем (ГИС) и дистанционного зондирования Земли (ДЗЗ). Эти технологии обеспечивают мониторинг состояния природных и культурных объектов в режиме реального времени, что особенно актуально для удаленных и труднодоступных регионов. Спутниковые снимки, дополненные данными с дронов, позволяют оценивать степень антропогенной нагрузки на экосистемы и своевременно корректировать туристические потоки. Кроме того, интеграция ГИС с мобильными приложениями создает основу для интерактивных картографических сервисов, упрощающих навигацию для самостоятельных путешественников.  
Важным аспектом остается устойчивое развитие туризма, что требует от разведывательной деятельности учета экологических и социальных факторов. Внедрение принципов "зеленого туризма" предполагает тщательный анализ емкости территорий, минимизацию углеродного следа и вовлечение местных сообществ в процесс принятия решений. В этом контексте возрастает роль этнографических и социологических исследований, направленных на сохранение культурного наследия и предотвращение конфликтов между туристами и резидентами.  
Глобализация также оказывает существенное влияние на туристическую разведку. Расширение международного сотрудничества в сфере обмена данными способствует формированию единых стандартов оценки туристического потенциала. Однако усиление конкуренции между дестинациями требует более глубокого изучения нишевых рынков, таких как гастрономический, медицинский или экстремальный туризм. Анализ макроэкономических показателей, включая динамику валютных курсов и визовую политику, становится неотъемлемой частью стратегического планирования.  
Перспективным направлением представляется использование технологий виртуальной (VR) и дополненной реальности (AR) для предварительного ознакомления с туристическими объектами. Это не только снижает риски перегруженности популярных локаций, но и открывает новые возможности для продвижения менее известных территорий. Одновременно растет спрос на кибербезопасность в связи с увеличением объема персональных данных, обрабатываемых туристическими платформами.  
Таким образом, будущее туристической разведки связано с междисциплинарным подходом, сочетающим достижения IT, экологии и социальных наук. Ключевыми задачами станут повышение точности аналитики, адаптация к климатическим изменениям и обеспечение баланса между коммерческими интересами и устойчивым развитием территорий.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туристической разведки позволяет сделать вывод о её значительной эволюции, обусловленной социально-экономическими, политическими и технологическими изменениями. На ранних этапах туристическая разведка выполняла преимущественно исследовательскую функцию, связанную с изучением новых территорий и маршрутов, что способствовало формированию первых систематизированных знаний о географических и культурных особенностях регионов. С развитием транспорта и коммуникаций в XIX–XX веках туристическая разведка трансформировалась в профессиональную деятельность, направленную на оптимизацию туристических потоков, оценку инфраструктуры и минимизацию рисков.  
Важным этапом стало внедрение информационных технологий, позволивших автоматизировать процессы сбора и анализа данных, что значительно повысило эффективность разведывательных операций в туризме. Современный этап характеризуется интеграцией больших данных, искусственного интеллекта и геоинформационных систем, что обеспечивает прогнозирование спроса, персонализацию услуг и оперативное реагирование на кризисные ситуации.  
Несмотря на достигнутые успехи, остаются актуальными вопросы обеспечения безопасности туристов, экологической устойчивости и этических аспектов использования данных. Дальнейшее развитие туристической разведки, вероятно, будет связано с углублённым применением цифровых технологий, усилением международного сотрудничества и разработкой нормативно-правовых механизмов, регулирующих сбор и обработку информации. Таким образом, туристическая разведка продолжает играть ключевую роль в формировании устойчивой и конкурентоспособной туриндустрии, адаптируясь к вызовам глобализации и цифровизации.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2025-07-03T14:34:24.038Z</dcterms:created>
  <dcterms:modified xsi:type="dcterms:W3CDTF">2025-07-03T14:34:24.038Z</dcterms:modified>
</cp:coreProperties>
</file>

<file path=docProps/custom.xml><?xml version="1.0" encoding="utf-8"?>
<Properties xmlns="http://schemas.openxmlformats.org/officeDocument/2006/custom-properties" xmlns:vt="http://schemas.openxmlformats.org/officeDocument/2006/docPropsVTypes"/>
</file>