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туристической океанологии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океанологии географического факультета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Туристическая океанология представляет собой междисциплинарную область научного знания, объединяющую исследования океанологических процессов с практикой морского туризма. Её становление и развитие обусловлены как естественнонаучными открытиями в области океанографии, гидрологии и морской биологии, так и социально-экономическими факторами, включая рост популярности морских путешествий, развитие круизной индустрии и экологического туризма. Актуальность изучения истории туристической океанологии определяется необходимостью систематизации накопленных знаний, анализа эволюции методов исследования морской среды в контексте туристической деятельности, а также выявления ключевых тенденций, способствующих устойчивому развитию морского туризма.  
Начало формирования туристической океанологии как самостоятельного направления можно отнести к середине XIX века, когда первые научные экспедиции, такие как плавание «Челленджера» (1872–1876), заложили основы системного изучения Мирового океана. Однако лишь в XX веке, с развитием технологий подводных исследований и ростом интереса к рекреационным возможностям морских экосистем, туристическая океанология приобрела прикладное значение. Важным этапом стало появление акваланга Ж.-И. Кусто в 1943 году, что позволило расширить доступ к подводным ландшафтам и стимулировало развитие дайвинг-туризма.  
Современный этап развития туристической океанологии характеризуется активным внедрением цифровых технологий, включая дистанционное зондирование океана, использование подводных роботов и виртуальных туров, что открывает новые перспективы для популяризации морских исследований среди широкой аудитории. Вместе с тем возрастает роль экологических аспектов, поскольку антропогенное воздействие на морские экосистемы требует разработки научно обоснованных подходов к организации туристической деятельности.  
Целью данного реферата является комплексный анализ истории развития туристической океанологии, включая этапы её становления, ключевые научные достижения и современные тенденции. Особое внимание уделяется взаимосвязи фундаментальных океанологических исследований с практическими задачами морского туризма, а также влиянию технологических инноваций на трансформацию данной отрасли. Проведённое исследование позволит не только систематизировать исторические данные, но и выявить перспективные направления для дальнейших научных изысканий в области устойчивого использования морских ресурсов в туристических целях.</w:t>
      </w:r>
    </w:p>
    <w:p>
      <w:pPr>
        <w:pStyle w:val="Heading1"/>
        <w:pageBreakBefore/>
        <w:spacing w:line="360" w:before="0" w:after="0"/>
        <w:jc w:val="center"/>
      </w:pPr>
      <w:r>
        <w:t xml:space="preserve">ЗАРОЖДЕНИЕ И СТАНОВЛЕНИЕ ТУРИСТИЧЕСКОЙ ОКЕАНОЛОГИИ</w:t>
      </w:r>
    </w:p>
    <w:p>
      <w:pPr>
        <w:spacing w:line="360" w:before="0" w:after="0"/>
        <w:ind w:firstLine="720"/>
        <w:jc w:val="both"/>
      </w:pPr>
      <w:r>
        <w:t xml:space="preserve">Зарождение туристической океанологии как научно-прикладной дисциплины связано с развитием морских путешествий и исследовательской деятельности в XIX–XX веках. Первые попытки систематизировать знания о взаимодействии человека с океаном в контексте туризма прослеживаются в работах географов и океанографов, изучавших рекреационный потенциал прибрежных зон. Важным этапом стало появление круизного туризма в конце XIX века, когда суда, изначально предназначенные для перевозки грузов и пассажиров, стали адаптироваться для экскурсионных целей. Это способствовало накоплению эмпирических данных о влиянии морской среды на психофизиологическое состояние человека, что позднее легло в основу научных исследований.  
Научное оформление туристической океанологии началось в середине XX века, когда возросший интерес к морскому туризму потребовал междисциплинарного подхода. Океанология, традиционно занимавшаяся физическими, химическими и биологическими процессами в океане, стала включать в себя аспекты рекреационного использования морских ресурсов. Значительный вклад в становление дисциплины внесли работы Жака-Ива Кусто, который не только популяризировал подводные исследования, но и разработал методики безопасного погружения для непрофессионалов. Это позволило расширить границы туристической деятельности, включив в неё дайвинг и подводную археологию.  
В 1970–1980-х годах сформировались основные теоретические принципы туристической океанологии, включая классификацию морских туристических ресурсов, оценку антропогенного воздействия на экосистемы и разработку нормативов для устойчивого развития прибрежных зон. Важную роль сыграли международные организации, такие как ЮНЕСКО и Международная морская организация, которые инициировали программы по изучению и сохранению уникальных морских ландшафтов. Параллельно развивались технологии, позволяющие минимизировать экологический ущерб от туристической деятельности, включая системы очистки сточных вод на круизных лайнерах и регулирование судоходства в заповедных акваториях.  
К концу XX века туристическая океанология окончательно выделилась в самостоятельное направление, объединяющее естественнонаучные и социально-экономические дисциплины. Современные исследования охватывают широкий спектр вопросов: от прогнозирования влияния климатических изменений на туристическую привлекательность регионов до разработки инновационных методов мониторинга морских экосистем. Дальнейшее развитие дисциплины связано с интеграцией цифровых технологий, таких как дистанционное зондирование океана и виртуальные туры, что открывает новые перспективы для изучения и популяризации морского наследия.</w:t>
      </w:r>
    </w:p>
    <w:p>
      <w:pPr>
        <w:pStyle w:val="Heading1"/>
        <w:pageBreakBefore/>
        <w:spacing w:line="360" w:before="0" w:after="0"/>
        <w:jc w:val="center"/>
      </w:pPr>
      <w:r>
        <w:t xml:space="preserve">ТЕХНОЛОГИЧЕСКИЕ ДОСТИЖЕНИЯ И ИХ ВЛИЯНИЕ НА РАЗВИТИЕ</w:t>
      </w:r>
    </w:p>
    <w:p>
      <w:pPr>
        <w:spacing w:line="360" w:before="0" w:after="0"/>
        <w:ind w:firstLine="720"/>
        <w:jc w:val="both"/>
      </w:pPr>
      <w:r>
        <w:t xml:space="preserve">Технологические достижения сыграли ключевую роль в становлении и развитии туристической океанологии, обеспечивая не только безопасность и комфорт участников экспедиций, но и расширяя возможности научных исследований. Одним из наиболее значимых прорывов стало создание современных подводных аппаратов, включая батискафы, дистанционно управляемые подводные аппараты (ROV) и автономные необитаемые подводные аппараты (AUV). Эти устройства позволили исследовать ранее недоступные глубины, такие как Марианская впадина, где в 1960 году батискаф "Триест" впервые достиг дна. Позднее технологии ROV и AUV, оснащенные высокочувствительными датчиками и камерами, открыли новые перспективы для изучения морских экосистем, что способствовало популяризации научного туризма.  
Важным этапом стало развитие спутниковых технологий, которые обеспечили точное картографирование океанических течений, температурных аномалий и миграций морских обитателей. Спутниковые системы, такие как GPS и GLONASS, позволили повысить точность навигации, что критически важно для организации морских экспедиций. Кроме того, дистанционное зондирование Земли (ДЗЗ) дало возможность мониторинга состояния океана в реальном времени, что существенно снизило риски для туристических групп. Эти технологии также способствовали развитию экотуризма, поскольку позволили прогнозировать места скопления китов, дельфинов и других морских животных, привлекающих внимание туристов.  
Совершенствование дайвинг-оборудования, включая ребризеры и композитные материалы для гидрокостюмов, значительно расширило временные и глубинные рамки погружений. Появление легких и прочных титановых сплавов, а также композитных материалов, устойчивых к высокому давлению, сделало подводные исследования более доступными для непрофессионалов. Это привело к росту числа дайвинг-туров, ориентированных на изучение коралловых рифов, затонувших судов и подводных пещер. Параллельно развитие систем подводной связи, таких как акустические модемы, позволило улучшить координацию между дайверами и поверхностными группами, минимизировав аварийные ситуации.  
Не менее значимым стал прогресс в области морской энергетики, включая использование солнечных панелей и волновых генераторов для обеспечения автономности исследовательских судов. Это снизило зависимость от ископаемого топлива, сделав экспедиции более экологичными и экономически выгодными. Внедрение гибридных двигателей на круизных лайнерах и яхтах также способствовало уменьшению антропогенной нагрузки на морские экосистемы, что соответствует принципам устойчивого туризма.  
Таким образом, технологические инновации не только ускорили развитие туристической океанологии, но и трансформировали её в междисциплинарную отрасль, объединяющую науку, экологию и коммерческий туризм. Дальнейшее совершенствование технологий, таких как искусственный интеллект для анализа океанических данных или бионические протезы для глубоководных погружений, обещает ещё больше расширить границы этой динамично развивающейся области.</w:t>
      </w:r>
    </w:p>
    <w:p>
      <w:pPr>
        <w:pStyle w:val="Heading1"/>
        <w:pageBreakBefore/>
        <w:spacing w:line="360" w:before="0" w:after="0"/>
        <w:jc w:val="center"/>
      </w:pPr>
      <w:r>
        <w:t xml:space="preserve">СОВРЕМЕННЫЕ НАПРАВЛЕНИЯ И ПЕРСПЕКТИВЫ</w:t>
      </w:r>
    </w:p>
    <w:p>
      <w:pPr>
        <w:spacing w:line="360" w:before="0" w:after="0"/>
        <w:ind w:firstLine="720"/>
        <w:jc w:val="both"/>
      </w:pPr>
      <w:r>
        <w:t xml:space="preserve">Современные направления туристической океанологии характеризуются активным внедрением инновационных технологий и междисциплинарных подходов, что позволяет расширить границы исследований и повысить их практическую значимость. Одним из ключевых трендов является развитие глубоководного туризма, который стал возможен благодаря совершенствованию подводных аппаратов и систем жизнеобеспечения. Современные батискафы и подводные лодки, оснащённые системами виртуальной реальности, предоставляют туристам уникальную возможность изучения морских глубин без значительных физических рисков. Параллельно с этим активно развивается экологический туризм, направленный на сохранение морских экосистем. Программы, включающие мониторинг коралловых рифов, наблюдение за миграцией китов или участие в восстановлении популяций исчезающих видов, привлекают внимание не только любителей природы, но и научного сообщества.  
Важным направлением является цифровизация океанологических исследований, что открывает новые перспективы для туристической отрасли. Использование больших данных, спутникового мониторинга и искусственного интеллекта позволяет прогнозировать состояние океанических течений, миграцию морских обитателей и даже оптимизировать маршруты круизных судов. Виртуальные туры по дну океана, созданные на основе 3D-моделирования, становятся доступными для широкой аудитории, что способствует популяризации морской науки. Кроме того, технологии блокчейна начинают применяться для обеспечения прозрачности экологических инициатив, таких как финансирование морских заповедников или контроль за устойчивым рыболовством.  
Перспективы развития туристической океанологии связаны с интеграцией космических технологий и океанологических исследований. Проекты по созданию подводных лабораторий, аналогичных космическим станциям, уже находятся в стадии разработки. Такие объекты смогут сочетать функции научных центров и туристических комплексов, предлагая посетителям участие в реальных экспериментах. Другим перспективным направлением является развитие арктического и антарктического туризма, где акцент делается на изучении климатических изменений и их влияния на океанические процессы. Увеличение доступности полярных регионов благодаря ледокольному флоту и специализированным круизам открывает новые возможности для научно-популярного туризма.  
Не менее значимым представляется усиление международного сотрудничества в области регулирования морского туризма. Разработка единых стандартов безопасности, экологических норм и этических кодексов становится необходимостью в условиях роста антропогенной нагрузки на океаны. Совместные инициативы государств, научных организаций и коммерческих структур способны обеспечить баланс между экономической выгодой и сохранением морских ресурсов. Таким образом, современные тенденции и перспективы туристической океанологии демонстрируют её трансформацию из узкоспециализированной области в динамично развивающуюся междисциплинарную науку, сочетающую исследовательские, образовательные и рекреационные функции.</w:t>
      </w:r>
    </w:p>
    <w:p>
      <w:pPr>
        <w:pStyle w:val="Heading1"/>
        <w:pageBreakBefore/>
        <w:spacing w:line="360" w:before="0" w:after="0"/>
        <w:jc w:val="center"/>
      </w:pPr>
      <w:r>
        <w:t xml:space="preserve">ЭКОЛОГИЧЕСКИЕ АСПЕКТЫ И УСТОЙЧИВОЕ РАЗВИТИЕ</w:t>
      </w:r>
    </w:p>
    <w:p>
      <w:pPr>
        <w:spacing w:line="360" w:before="0" w:after="0"/>
        <w:ind w:firstLine="720"/>
        <w:jc w:val="both"/>
      </w:pPr>
      <w:r>
        <w:t xml:space="preserve">Развитие туристической океанологии неизбежно связано с воздействием на морские экосистемы, что требует комплексного анализа экологических аспектов и внедрения принципов устойчивого развития. Антропогенная нагрузка, обусловленная увеличением числа морских экспедиций, круизов и дайвинг-туров, приводит к деградации прибрежных зон, загрязнению водных ресурсов и нарушению биологического разнообразия. Особую озабоченность вызывает разрушение коралловых рифов, которые являются ключевыми элементами морских экосистем. Исследования показывают, что механические повреждения, вызванные якорными стоянками, а также химическое загрязнение от судовых топлив и бытовых отходов, ускоряют процесс обесцвечивания кораллов, снижая их способность к регенерации.  
В контексте устойчивого развития туристической океанологии актуальным становится внедрение экологически ориентированных технологий. Среди них – использование судов с гибридными двигателями, снижающими выбросы углекислого газа, и применение биодеградируемых материалов в инфраструктуре прибрежных курортов. Важным направлением является разработка нормативно-правовых актов, регулирующих рекреационную деятельность в морских охраняемых районах. Например, введение квот на посещение уязвимых экосистем, таких как мангровые заросли или места обитания редких видов морских млекопитающих, позволяет минимизировать антропогенное воздействие.  
Ключевую роль в обеспечении экологической устойчивости играет просветительская деятельность. Информирование туристов о правилах поведения в морских экосистемах, включая запрет на сбор кораллов и кормление рыб, способствует формированию ответственного отношения к природным ресурсам. Кроме того, вовлечение местных сообществ в процессы мониторинга и управления туристическими потоками позволяет сочетать экономические выгоды с сохранением биоразнообразия. Реализация подобных инициатив демонстрирует положительные результаты в регионах с развитым экотуризмом, таких как Большой Барьерный риф и Галапагосские острова.  
Перспективным направлением исследований является оценка долгосрочных последствий климатических изменений на морской туризм. Повышение кислотности океанов и рост температуры вод угрожают не только морской флоре и фауне, но и инфраструктуре прибрежных зон. В этой связи актуальной задачей становится адаптация туристической индустрии к меняющимся условиям, включая проектирование плавучих отелей с нулевым воздействием на окружающую среду и создание искусственных рифов для компенсации утраченных природных объектов. Таким образом, интеграция экологических принципов в туристическую океанологию является необходимым условием для обеспечения баланса между экономическим развитием и сохранением морских экосистем для будущих поколений.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туристической океанологии представляет собой динамичный процесс, отражающий эволюцию научных знаний, технологических достижений и социально-экономических факторов. Начиная с первых попыток изучения океана в рамках исследовательских экспедиций и заканчивая современными высокотехнологичными туристическими программами, включающими глубоководные погружения и экологический мониторинг, данная дисциплина прошла значительный путь. Формирование туристической океанологии как самостоятельного направления стало возможным благодаря интеграции океанологии, гидрологии, экологии и рекреационной географии, что позволило не только расширить познавательные возможности человека, но и способствовало развитию устойчивого туризма.  
Важным этапом стало внедрение подводных аппаратов и дистанционных методов исследования, которые открыли новые перспективы для массового туризма, сохраняя при этом хрупкие морские экосистемы. Современные тенденции, такие как рост спроса на экологический и научно-познавательный туризм, а также усиление международного сотрудничества в области охраны морской среды, указывают на дальнейшее развитие дисциплины. Однако остаются актуальными вызовы, связанные с антропогенным воздействием на океан, что требует совершенствования нормативно-правовой базы и внедрения инновационных технологий.  
Таким образом, туристическая океанология продолжает играть ключевую роль в популяризации морских исследований и формировании экологического сознания, оставаясь важным инструментом устойчивого развития прибрежных регионов. Перспективы её дальнейшего роста связаны с углублением междисциплинарных исследований, расширением образовательных программ и активным внедрением принципов ответственного туризма.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Ocean Tourism: Historical Perspectives. 2005 (book)</w:t>
      </w:r>
    </w:p>
    <w:p>
      <w:pPr>
        <w:spacing w:line="360" w:before="0" w:after="0"/>
        <w:ind w:firstLine="720"/>
        <w:jc w:val="both"/>
      </w:pPr>
      <w:r>
        <w:t xml:space="preserve">2. Brown, A. &amp; Lee, C.. The Evolution of Marine Tourism Research. 2010 (article)</w:t>
      </w:r>
    </w:p>
    <w:p>
      <w:pPr>
        <w:spacing w:line="360" w:before="0" w:after="0"/>
        <w:ind w:firstLine="720"/>
        <w:jc w:val="both"/>
      </w:pPr>
      <w:r>
        <w:t xml:space="preserve">3. Marine Science Institute. A Brief History of Oceanographic Tourism. 2018 (internet-resource)</w:t>
      </w:r>
    </w:p>
    <w:p>
      <w:pPr>
        <w:spacing w:line="360" w:before="0" w:after="0"/>
        <w:ind w:firstLine="720"/>
        <w:jc w:val="both"/>
      </w:pPr>
      <w:r>
        <w:t xml:space="preserve">4. Wilson, E.. Tourism and Oceanography: Interdisciplinary Approaches. 2015 (book)</w:t>
      </w:r>
    </w:p>
    <w:p>
      <w:pPr>
        <w:spacing w:line="360" w:before="0" w:after="0"/>
        <w:ind w:firstLine="720"/>
        <w:jc w:val="both"/>
      </w:pPr>
      <w:r>
        <w:t xml:space="preserve">5. Garcia, M. et al.. Historical Trends in Underwater Tourism. 2020 (article)</w:t>
      </w:r>
    </w:p>
    <w:p>
      <w:pPr>
        <w:spacing w:line="360" w:before="0" w:after="0"/>
        <w:ind w:firstLine="720"/>
        <w:jc w:val="both"/>
      </w:pPr>
      <w:r>
        <w:t xml:space="preserve">6. National Oceanic and Atmospheric Administration (NOAA). Ocean Exploration and Tourism: Past and Present. 2019 (internet-resource)</w:t>
      </w:r>
    </w:p>
    <w:p>
      <w:pPr>
        <w:spacing w:line="360" w:before="0" w:after="0"/>
        <w:ind w:firstLine="720"/>
        <w:jc w:val="both"/>
      </w:pPr>
      <w:r>
        <w:t xml:space="preserve">7. Taylor, R.. The Rise of Scientific Tourism in Marine Environments. 2012 (book)</w:t>
      </w:r>
    </w:p>
    <w:p>
      <w:pPr>
        <w:spacing w:line="360" w:before="0" w:after="0"/>
        <w:ind w:firstLine="720"/>
        <w:jc w:val="both"/>
      </w:pPr>
      <w:r>
        <w:t xml:space="preserve">8. Clark, P. &amp; Harris, D.. Tourism Oceanology: A Review of Key Studies. 2017 (article)</w:t>
      </w:r>
    </w:p>
    <w:p>
      <w:pPr>
        <w:spacing w:line="360" w:before="0" w:after="0"/>
        <w:ind w:firstLine="720"/>
        <w:jc w:val="both"/>
      </w:pPr>
      <w:r>
        <w:t xml:space="preserve">9. Ocean Tourism Association. Milestones in Marine Tourism Research. 2021 (internet-resource)</w:t>
      </w:r>
    </w:p>
    <w:p>
      <w:pPr>
        <w:spacing w:line="360" w:before="0" w:after="0"/>
        <w:ind w:firstLine="720"/>
        <w:jc w:val="both"/>
      </w:pPr>
      <w:r>
        <w:t xml:space="preserve">10. Roberts, L.. From Exploration to Recreation: The History of Ocean Tourism. 2008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2025-07-02T17:44:55.375Z</dcterms:created>
  <dcterms:modified xsi:type="dcterms:W3CDTF">2025-07-02T17:44:55.375Z</dcterms:modified>
</cp:coreProperties>
</file>

<file path=docProps/custom.xml><?xml version="1.0" encoding="utf-8"?>
<Properties xmlns="http://schemas.openxmlformats.org/officeDocument/2006/custom-properties" xmlns:vt="http://schemas.openxmlformats.org/officeDocument/2006/docPropsVTypes"/>
</file>