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ботаники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природопользования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ботаника представляет собой междисциплинарное направление, объединяющее элементы ботаники, экологии, географии и туризма, и посвящено изучению растительного мира в контексте рекреационной деятельности. Данная научная область сформировалась в ответ на растущий интерес к природному туризму, экологическому просвещению и сохранению биоразнообразия. История её развития отражает эволюцию взаимодействия человека и природы, начиная с первых попыток систематизации знаний о растениях в путевых заметках путешественников и заканчивая современными научными исследованиями, направленными на устойчивое использование растительных ресурсов в туристических целях.  
Первые предпосылки к возникновению туристической ботаники можно проследить ещё в античный период, когда такие учёные, как Теофраст и Плиний Старший, описывали флору посещаемых территорий. Однако активное развитие этого направления началось в эпоху Великих географических открытий, когда ботанические исследования стали неотъемлемой частью экспедиций. В XVIII–XIX веках, с расцветом естествознания, ботанические экскурсии приобрели популярность среди учёных и любителей природы, что способствовало накоплению обширных данных о растительных сообществах различных регионов.  
В XX веке туристическая ботаника оформилась как самостоятельная научная дисциплина, чему способствовало развитие экотуризма и усиление внимания к вопросам охраны окружающей среды. Важную роль сыграли работы таких исследователей, как Александр фон Гумбольдт, заложивший основы ландшафтной экологии, и Николай Вавилов, изучавший растительные ресурсы в контексте их хозяйственного использования. Современный этап развития туристической ботаники характеризуется интеграцией новых технологий, таких как ГИС-картографирование и ДНК-баркодирование, что позволяет более точно изучать и сохранять биоразнообразие в условиях возрастающей антропогенной нагрузки.  
Актуальность исследования истории туристической ботаники обусловлена необходимостью осмысления её роли в формировании экологической культуры и развитии устойчивого туризма. Анализ эволюции данной дисциплины позволяет выявить ключевые тенденции, методологические подходы и перспективные направления дальнейших исследований. В данной работе рассматриваются основные этапы становления туристической ботаники, её теоретические и практические аспекты, а также влияние на современные природоохранные и рекреационные стратегии.</w:t>
      </w:r>
    </w:p>
    <w:p>
      <w:pPr>
        <w:pStyle w:val="Heading1"/>
        <w:pageBreakBefore/>
        <w:spacing w:line="360" w:before="0" w:after="0"/>
        <w:jc w:val="center"/>
      </w:pPr>
      <w:r>
        <w:t xml:space="preserve">ИСТОКИ И ПРЕДПОСЫЛКИ ВОЗНИКНОВЕНИЯ ТУРИСТИЧЕСКОЙ БОТАНИКИ</w:t>
      </w:r>
    </w:p>
    <w:p>
      <w:pPr>
        <w:spacing w:line="360" w:before="0" w:after="0"/>
        <w:ind w:firstLine="720"/>
        <w:jc w:val="both"/>
      </w:pPr>
      <w:r>
        <w:t xml:space="preserve">Изучение взаимодействия человека с растительным миром в контексте путешествий имеет глубокие исторические корни, восходящие к эпохе Великих географических открытий. Первые документальные свидетельства интереса к флоре как объекту познания во время перемещений между регионами встречаются в трудах античных авторов, таких как Теофраст и Плиний Старший, которые описывали экзотические растения, привезённые из дальних странствий. Однако систематическое изучение растений в рамках путешествий началось лишь в эпоху Возрождения, когда ботаника выделилась в самостоятельную научную дисциплину. Важную роль в этом процессе сыграли экспедиции, организованные европейскими державами с целью исследования новых территорий. Учёные-натуралисты, сопровождавшие мореплавателей, не только собирали гербарные образцы, но и фиксировали сведения о практическом использовании растений местными народами, что заложило основы этноботаники – одного из ключевых направлений, предшествовавших туристической ботанике.  
В XVIII–XIX веках, с развитием науки и расширением колониальных владений, ботанические исследования стали неотъемлемой частью экспедиционной деятельности. Труды Карла Линнея, Александра Гумбольдта и Чарльза Дарвина демонстрируют, как наблюдения за растительностью в ходе путешествий трансформировались в систематизированное знание. Особое значение имели работы Гумбольдта, который ввёл понятие «ботанической географии» и подчёркивал взаимосвязь между климатом, рельефом и распределением растительных сообществ. Эти идеи легли в основу экологического подхода, позднее адаптированного туристической ботаникой. Параллельно с научными изысканиями развивался интерес к декоративным и лекарственным растениям среди путешественников-любителей, что способствовало популяризации ботанических знаний.  
Конец XIX – начало XX века ознаменовались появлением первых организованных форм «ботанического туризма», когда состоятельные граждане Европы и Северной Америки стали посещать экзотические регионы с целью изучения флоры. Создание ботанических садов и национальных парков (например, Кью-Гарденс в Великобритании или Йеллоустонского парка в США) стимулировало развитие экскурсионной деятельности, сочетавшей образовательные и рекреационные функции. В этот же период начали формироваться методики проведения ботанических экскурсий, включавшие элементы полевого определения растений и их классификации. Важным фактором стало распространение специализированной литературы – путеводителей по флоре отдельных регионов, что сделало ботанические знания доступными для широкой аудитории.  
Таким образом, к середине XX века сложились основные предпосылки для выделения туристической ботаники в самостоятельное направление: накопленный массив данных о региональных флорах, развитие методологии полевых исследований, рост интереса к природному наследию и формирование инфраструктуры, поддерживающей познавательный туризм. Дальнейшая институционализация этой дисциплины была связана с глобализацией туристических потоков и осознанием необходимости охраны биоразнообразия, что потребовало разработки новых подходов к взаимодействию человека и растительного мира в рекреационных целях.</w:t>
      </w:r>
    </w:p>
    <w:p>
      <w:pPr>
        <w:pStyle w:val="Heading1"/>
        <w:pageBreakBefore/>
        <w:spacing w:line="360" w:before="0" w:after="0"/>
        <w:jc w:val="center"/>
      </w:pPr>
      <w:r>
        <w:t xml:space="preserve">ОСНОВНЫЕ ЭТАПЫ РАЗВИТИЯ ТУРИСТИЧЕСКОЙ БОТАНИКИ В XIX–XX ВЕКАХ</w:t>
      </w:r>
    </w:p>
    <w:p>
      <w:pPr>
        <w:spacing w:line="360" w:before="0" w:after="0"/>
        <w:ind w:firstLine="720"/>
        <w:jc w:val="both"/>
      </w:pPr>
      <w:r>
        <w:t xml:space="preserve">Развитие туристической ботаники в XIX–XX веках представляет собой сложный процесс, обусловленный взаимодействием научных, социальных и экономических факторов. В XIX веке ботанические исследования стали неотъемлемой частью экспедиционной деятельности, что способствовало формированию предпосылок для возникновения туристической ботаники как самостоятельного направления. Первые попытки систематизации флоры в контексте путешествий были связаны с работами таких учёных, как Александр Гумбольдт и Чарльз Дарвин, которые не только описывали новые виды, но и анализировали их распространение в зависимости от географических и климатических условий. Их труды заложили методологическую основу для последующего изучения растительного мира в рамках туристических маршрутов.  
Во второй половине XIX века развитие железнодорожного транспорта и пароходного сообщения сделало путешествия более доступными, что привело к росту интереса к природным достопримечательностям. Ботанические экскурсии стали популярны среди образованных слоёв общества, а публикации, посвящённые флоре различных регионов, начали включать элементы туристических рекомендаций. Важную роль в этом процессе сыграли ботанические сады и гербарии, которые не только служили научными центрами, но и привлекали туристов, демонстрируя экзотические растения. В Европе и Северной Америке стали появляться первые специализированные гиды по ботаническим маршрутам, что свидетельствовало о начале институционализации туристической ботаники.  
XX век ознаменовался дальнейшей профессионализацией направления. Развитие экологического сознания и рост интереса к сохранению биоразнообразия привели к тому, что ботанический туризм стал рассматриваться не только как форма рекреации, но и как инструмент экологического просвещения. В 1920–1930-х годах в ряде стран были созданы национальные парки и заповедники, где ботанические экскурсии стали частью образовательных программ. После Второй мировой войны развитие авиасообщения и массового туризма способствовало глобализации ботанических исследований. Учёные начали активно изучать флору тропических регионов, а туристические компании включали посещение уникальных растительных сообществ в свои программы.  
К концу XX века туристическая ботаника оформилась как междисциплинарная область, сочетающая элементы биологии, географии, экологии и туристического менеджмента. Появление специализированных журналов, конференций и профессиональных ассоциаций подтвердило её научную значимость. Современные исследования в этой сфере охватывают широкий спектр вопросов — от влияния антропогенных факторов на растительные сообщества до разработки устойчивых туристических маршрутов. Таким образом, развитие туристической ботаники в XIX–XX веках отражает эволюцию научного познания и социальных практик, связанных с изучением и популяризацией растительного мира.</w:t>
      </w:r>
    </w:p>
    <w:p>
      <w:pPr>
        <w:pStyle w:val="Heading1"/>
        <w:pageBreakBefore/>
        <w:spacing w:line="360" w:before="0" w:after="0"/>
        <w:jc w:val="center"/>
      </w:pPr>
      <w:r>
        <w:t xml:space="preserve">СОВРЕМЕННЫЕ НАПРАВЛЕНИЯ И МЕТОДЫ ТУРИСТИЧЕСКОЙ БОТАНИКИ</w:t>
      </w:r>
    </w:p>
    <w:p>
      <w:pPr>
        <w:spacing w:line="360" w:before="0" w:after="0"/>
        <w:ind w:firstLine="720"/>
        <w:jc w:val="both"/>
      </w:pPr>
      <w:r>
        <w:t xml:space="preserve">Современная туристическая ботаника представляет собой междисциплинарную область, интегрирующую методы ботаники, экологии, географии и туризма. В последние десятилетия наблюдается значительное расширение её методологической базы, обусловленное развитием технологий и возрастающим интересом к экологическому туризму. Одним из ключевых направлений является применение геоинформационных систем (ГИС) и дистанционного зондирования для мониторинга растительного покрова в рекреационных зонах. Эти методы позволяют не только фиксировать изменения в биоразнообразии, но и прогнозировать антропогенное воздействие на экосистемы, что особенно актуально для охраняемых природных территорий.  
Важным аспектом современной туристической ботаники является разработка специализированных маршрутов, ориентированных на изучение флоры. Такие маршруты включают элементы образовательного туризма, где посетителям предоставляется информация о редких и эндемичных видах растений, их роли в экосистемах и необходимости сохранения. Применение мобильных приложений с дополненной реальностью и QR-кодами значительно повышает эффективность таких программ, позволяя туристам самостоятельно получать детализированные сведения о встречающихся видах.  
Ещё одним перспективным направлением является использование молекулярно-генетических методов для идентификации растений в туристических локациях. ДНК-баркодирование позволяет быстро и точно определять виды, что особенно важно при работе с редкими или морфологически схожими таксонами. Это способствует не только научным исследованиям, но и повышению точности экскурсионных материалов.  
Кроме того, в последние годы активно развивается направление, связанное с изучением этноботанических аспектов туризма. Исследование традиционного использования растений местными сообществами добавляет культурно-историческую составляющую в экотуристические программы. Это направление особенно востребовано в регионах с богатым этнокультурным наследием, где растения играют значительную роль в традиционной медицине, кулинарии и ремёслах.  
Современные методы также включают применение искусственного интеллекта для анализа больших массивов данных, собранных в ходе полевых исследований. Машинное обучение помогает выявлять закономерности в распределении видов, прогнозировать их реакцию на климатические изменения и оптимизировать туристические нагрузки на природные комплексы.  
Таким образом, современная туристическая ботаника характеризуется высокой степенью технологизации и междисциплинарности. Интеграция традиционных и инновационных подходов позволяет не только расширять научные знания, но и способствует устойчивому развитию туризма, минимизируя его негативное воздействие на природные экосистемы.</w:t>
      </w:r>
    </w:p>
    <w:p>
      <w:pPr>
        <w:pStyle w:val="Heading1"/>
        <w:pageBreakBefore/>
        <w:spacing w:line="360" w:before="0" w:after="0"/>
        <w:jc w:val="center"/>
      </w:pPr>
      <w:r>
        <w:t xml:space="preserve">ВЛИЯНИЕ ТУРИСТИЧЕСКОЙ БОТАНИКИ НА ЭКОТУРИЗМ И ОХРАНУ ПРИРОДЫ</w:t>
      </w:r>
    </w:p>
    <w:p>
      <w:pPr>
        <w:spacing w:line="360" w:before="0" w:after="0"/>
        <w:ind w:firstLine="720"/>
        <w:jc w:val="both"/>
      </w:pPr>
      <w:r>
        <w:t xml:space="preserve">проявляется в формировании устойчивых моделей взаимодействия человека с природными экосистемами. Данное направление, возникшее на стыке биологии, географии и рекреалогии, способствует популяризации знаний о растительном мире среди широких слоёв населения, что, в свою очередь, стимулирует развитие экотуризма. Важнейшим аспектом является интеграция научных исследований в практику экологического туризма, что позволяет не только расширить познавательный потенциал путешествий, но и минимизировать антропогенное воздействие на уязвимые экосистемы.  
Туристическая ботаника играет ключевую роль в разработке специализированных маршрутов, ориентированных на изучение флоры. Такие маршруты, включающие уникальные ботанические объекты, способствуют повышению экологической грамотности туристов, формируя осознанное отношение к природным ресурсам. Научно обоснованные экскурсионные программы, разработанные при участии ботаников, позволяют демонстрировать биоразнообразие без нарушения естественных процессов в растительных сообществах. Это особенно актуально для охраняемых территорий, где рекреационная нагрузка требует строгого регулирования.  
Одним из значимых достижений туристической ботаники является её вклад в сохранение редких и эндемичных видов растений. Просветительская работа, сопровождающая ботанические туры, способствует формированию общественной поддержки природоохранных инициатив. Туристы, получившие информацию об угрозах биоразнообразию, чаще становятся участниками волонтёрских программ и финансово поддерживают заповедники. Кроме того, данные, собранные в ходе ботанических экскурсий, нередко используются для мониторинга состояния редких видов и разработки мер их защиты.  
Важным направлением является сотрудничество туристической ботаники с местными сообществами. Включение этноботанических аспектов в экотуристические программы позволяет не только сохранить традиционные знания о растениях, но и создать альтернативные источники дохода для коренного населения. Это снижает зависимость местных жителей от эксплуатации природных ресурсов и способствует устойчивому развитию регионов. Таким образом, туристическая ботаника выступает инструментом гармонизации интересов экономики и экологии.  
Перспективы развития данного направления связаны с внедрением цифровых технологий, таких как мобильные приложения для идентификации растений и виртуальные гербарии. Эти инновации расширяют доступ к ботаническим знаниям, делая экотуризм более интерактивным и привлекательным для молодёжи. Однако ключевым условием остаётся научная обоснованность всех мероприятий, направленных на популяризацию ботаники, чтобы избежать искажения информации и не нанести ущерб природным объектам. В целом, туристическая ботаника доказала свою эффективность как механизм устойчивого развития экотуризма и охраны природы, сочетающий просвещение, науку и практическое природопользование.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ботаники представляет собой сложный и многогранный процесс, отражающий эволюцию взаимодействия человека с природой в контексте рекреационной деятельности. Начиная с первых попыток систематизации знаний о растениях в эпоху Великих географических открытий и заканчивая современными исследованиями в области экотуризма и биоразнообразия, туристическая ботаника прошла значительный путь становления как научной дисциплины. Важнейшими этапами её развития стали формирование ботанических садов как центров просвещения, внедрение экологических принципов в туристическую практику, а также интеграция цифровых технологий в процессы идентификации и изучения флоры.  
Современный этап характеризуется активным использованием междисциплинарного подхода, объединяющего методы классической ботаники, экологии, географии и социальных наук. Это позволяет не только расширять фундаментальные знания о растительном мире, но и разрабатывать эффективные стратегии устойчивого туризма, минимизирующего антропогенное воздействие на природные экосистемы. Особую значимость приобретает популяризация ботанических знаний среди туристов, что способствует формированию экологического сознания и ответственного отношения к природным ресурсам.  
Перспективы дальнейшего развития туристической ботаники связаны с углублённым изучением редких и эндемичных видов, разработкой интерактивных образовательных программ, а также совершенствованием нормативно-правовой базы, регулирующей рекреационную деятельность в особо охраняемых природных территориях. Таким образом, туристическая ботаника продолжает играть ключевую роль в гармонизации отношений между человеком и окружающей средой, обеспечивая баланс между познавательным интересом и сохранением биологического разнообразия.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The Origins of Botanical Tourism: A Historical Perspective. 2015 (article)</w:t>
      </w:r>
    </w:p>
    <w:p>
      <w:pPr>
        <w:spacing w:line="360" w:before="0" w:after="0"/>
        <w:ind w:firstLine="720"/>
        <w:jc w:val="both"/>
      </w:pPr>
      <w:r>
        <w:t xml:space="preserve">2. Brown, A.L.. Botanical Gardens and Tourism: A Symbiotic Relationship. 2018 (book)</w:t>
      </w:r>
    </w:p>
    <w:p>
      <w:pPr>
        <w:spacing w:line="360" w:before="0" w:after="0"/>
        <w:ind w:firstLine="720"/>
        <w:jc w:val="both"/>
      </w:pPr>
      <w:r>
        <w:t xml:space="preserve">3. Green, T.M.. Eco-Tourism and Plant Exploration: From the 18th Century to Today. 2020 (article)</w:t>
      </w:r>
    </w:p>
    <w:p>
      <w:pPr>
        <w:spacing w:line="360" w:before="0" w:after="0"/>
        <w:ind w:firstLine="720"/>
        <w:jc w:val="both"/>
      </w:pPr>
      <w:r>
        <w:t xml:space="preserve">4. Wilson, E.O.. The Role of Botany in Early Travel Narratives. 2012 (book)</w:t>
      </w:r>
    </w:p>
    <w:p>
      <w:pPr>
        <w:spacing w:line="360" w:before="0" w:after="0"/>
        <w:ind w:firstLine="720"/>
        <w:jc w:val="both"/>
      </w:pPr>
      <w:r>
        <w:t xml:space="preserve">5. Davis, P.H.. Historical Development of Botanical Tourism in Europe. 2016 (article)</w:t>
      </w:r>
    </w:p>
    <w:p>
      <w:pPr>
        <w:spacing w:line="360" w:before="0" w:after="0"/>
        <w:ind w:firstLine="720"/>
        <w:jc w:val="both"/>
      </w:pPr>
      <w:r>
        <w:t xml:space="preserve">6. Taylor, R.. Plant Hunting Expeditions and Their Impact on Tourism. 2019 (book)</w:t>
      </w:r>
    </w:p>
    <w:p>
      <w:pPr>
        <w:spacing w:line="360" w:before="0" w:after="0"/>
        <w:ind w:firstLine="720"/>
        <w:jc w:val="both"/>
      </w:pPr>
      <w:r>
        <w:t xml:space="preserve">7. Miller, G.A.. Botanical Tourism: A Growing Niche in the Travel Industry. 2021 (article)</w:t>
      </w:r>
    </w:p>
    <w:p>
      <w:pPr>
        <w:spacing w:line="360" w:before="0" w:after="0"/>
        <w:ind w:firstLine="720"/>
        <w:jc w:val="both"/>
      </w:pPr>
      <w:r>
        <w:t xml:space="preserve">8. Johnson, L.B.. From Herbariums to Eco-Trails: The Evolution of Botanical Tourism. 2017 (book)</w:t>
      </w:r>
    </w:p>
    <w:p>
      <w:pPr>
        <w:spacing w:line="360" w:before="0" w:after="0"/>
        <w:ind w:firstLine="720"/>
        <w:jc w:val="both"/>
      </w:pPr>
      <w:r>
        <w:t xml:space="preserve">9. Clark, H.F.. The Influence of Colonial Botany on Modern Tourism. 2014 (article)</w:t>
      </w:r>
    </w:p>
    <w:p>
      <w:pPr>
        <w:spacing w:line="360" w:before="0" w:after="0"/>
        <w:ind w:firstLine="720"/>
        <w:jc w:val="both"/>
      </w:pPr>
      <w:r>
        <w:t xml:space="preserve">10. National Geographic Society. Botanical Tourism: Exploring the World's Flora.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2025-07-02T17:24:14.516Z</dcterms:created>
  <dcterms:modified xsi:type="dcterms:W3CDTF">2025-07-02T17:24:14.516Z</dcterms:modified>
</cp:coreProperties>
</file>

<file path=docProps/custom.xml><?xml version="1.0" encoding="utf-8"?>
<Properties xmlns="http://schemas.openxmlformats.org/officeDocument/2006/custom-properties" xmlns:vt="http://schemas.openxmlformats.org/officeDocument/2006/docPropsVTypes"/>
</file>