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транспортной минералогии</w:t>
      </w:r>
    </w:p>
    <w:p>
      <w:pPr>
        <w:spacing w:line="360" w:before="0" w:after="40"/>
        <w:jc w:val="center"/>
      </w:pPr>
      <w:r>
        <w:t xml:space="preserve">Санкт-Петербургский горный университет</w:t>
      </w:r>
    </w:p>
    <w:p>
      <w:pPr>
        <w:spacing w:line="360" w:before="160" w:after="20"/>
        <w:jc w:val="center"/>
      </w:pPr>
      <w:r>
        <w:t xml:space="preserve">Кафедра минералогии, кристаллографии и петрографии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минералогия представляет собой одно из ключевых направлений современной минералогии, изучающее процессы миграции, аккумуляции и трансформации минерального вещества в природных и техногенных системах. Возникновение и развитие данной научной дисциплины обусловлено необходимостью понимания механизмов перемещения минеральных частиц в различных средах, включая водные потоки, атмосферу, ледники, а также искусственные транспортные системы, такие как трубопроводы и конвейеры. Исторический анализ становления транспортной минералогии позволяет проследить эволюцию методологических подходов, начиная с первых описательных наблюдений за переносом минералов в речных наносах и заканчивая современными количественными моделями, основанными на данных дистанционного зондирования и компьютерного моделирования.  
Формирование транспортной минералогии как самостоятельного научного направления можно отнести к середине XX века, когда в связи с активным развитием горнодобывающей промышленности и увеличением антропогенной нагрузки на окружающую среду возникла потребность в систематизации знаний о поведении минеральных частиц в динамических системах. Однако корни дисциплины уходят в более ранние периоды, когда естествоиспытатели XVIII–XIX веков, такие как Джеймс Хаттон и Чарльз Лайель, заложили основы понимания седиментационных процессов. Важным этапом стало внедрение методов гранулометрического и минералогического анализа, позволивших количественно оценивать закономерности переноса минерального вещества.  
Современная транспортная минералогия интегрирует достижения геологии, гидродинамики, физической химии и экологии, что делает её междисциплинарной областью знаний. Особое значение приобретают исследования, связанные с техногенными потоками, включая изучение миграции загрязняющих веществ и рекультивацию нарушенных земель. В данной работе рассматриваются основные этапы развития транспортной минералогии, анализируются ключевые теоретические и методические достижения, а также обсуждаются перспективы дальнейших исследований в контексте глобальных экологических и технологических вызовов.</w:t>
      </w:r>
    </w:p>
    <w:p>
      <w:pPr>
        <w:pStyle w:val="Heading1"/>
        <w:pageBreakBefore/>
        <w:spacing w:line="360" w:before="0" w:after="0"/>
        <w:jc w:val="center"/>
      </w:pPr>
      <w:r>
        <w:t xml:space="preserve">ВОЗНИКНОВЕНИЕ И СТАНОВЛЕНИЕ ТРАНСПОРТНОЙ МИНЕРАЛОГИИ</w:t>
      </w:r>
    </w:p>
    <w:p>
      <w:pPr>
        <w:spacing w:line="360" w:before="0" w:after="0"/>
        <w:ind w:firstLine="720"/>
        <w:jc w:val="both"/>
      </w:pPr>
      <w:r>
        <w:t xml:space="preserve">Транспортная минералогия как научное направление сформировалась на стыке геологии, минералогии и логистики, что было обусловлено необходимостью систематизации знаний о перемещении минерального сырья и его трансформации в процессе транспортировки. Первые предпосылки к возникновению данной дисциплины прослеживаются в трудах учёных XVIII–XIX веков, изучавших изменение физико-химических свойств минералов при их перевозке. Так, в работах А.Г. Вернера и его последователей отмечалось влияние климатических факторов и механических воздействий на сохранность образцов, что заложило основы для дальнейших исследований. Однако систематический характер транспортная минералогия приобрела лишь во второй половине XX века, когда интенсификация международной торговли минеральными ресурсами потребовала разработки научно обоснованных методов их транспортировки.  
Важным этапом становления дисциплины стало изучение процессов окисления, гидратации и механического разрушения минералов в условиях длительных перевозок. В 1960–1970-х годах советские исследователи (В.И. Смирнов, А.Е. Ферсман) экспериментально доказали зависимость степени деградации минерального сырья от типа упаковки, продолжительности транспортировки и внешних условий. Параллельно в США и Европе разрабатывались стандарты классификации минералов по устойчивости к транспортировке, что позволило оптимизировать логистические цепочки. Ключевым достижением этого периода стало создание первых баз данных, фиксирующих изменения параметров минералов в зависимости от условий перевозки.  
Современный этап развития транспортной минералогии связан с внедрением цифровых технологий и методов машинного обучения. Использование спектроскопии в реальном времени, датчиков контроля влажности и температуры, а также алгоритмов прогнозирования дефектов позволило минимизировать потери при транспортировке. Кроме того, актуальные исследования фокусируются на экологических аспектах, включая анализ углеродного следа при перевозке минерального сырья. Таким образом, эволюция транспортной минералогии отражает переход от эмпирических наблюдений к комплексному междисциплинарному подходу, интегрирующему достижения материаловедения, геологии и современных технологий.</w:t>
      </w:r>
    </w:p>
    <w:p>
      <w:pPr>
        <w:pStyle w:val="Heading1"/>
        <w:pageBreakBefore/>
        <w:spacing w:line="360" w:before="0" w:after="0"/>
        <w:jc w:val="center"/>
      </w:pPr>
      <w:r>
        <w:t xml:space="preserve">МЕТОДЫ И ТЕХНОЛОГИИ В ТРАНСПОРТНОЙ МИНЕРАЛОГИИ</w:t>
      </w:r>
    </w:p>
    <w:p>
      <w:pPr>
        <w:spacing w:line="360" w:before="0" w:after="0"/>
        <w:ind w:firstLine="720"/>
        <w:jc w:val="both"/>
      </w:pPr>
      <w:r>
        <w:t xml:space="preserve">Развитие транспортной минералогии как научного направления неразрывно связано с совершенствованием методов и технологий, позволяющих изучать свойства минерального сырья в контексте его транспортировки. Важнейшим аспектом является анализ физико-химических характеристик минералов, определяющих их поведение при перевозке. Ключевыми методами исследования выступают рентгеноструктурный анализ (РСА), сканирующая электронная микроскопия (СЭМ) и спектроскопия комбинационного рассеяния (Рамановская спектроскопия). Эти методы позволяют идентифицировать минеральный состав, определять структурные особенности и выявлять наличие примесей, способных влиять на устойчивость материала при механических нагрузках.  
Особое значение в транспортной минералогии приобретают технологии моделирования условий транспортировки. Лабораторные испытания включают имитацию вибрационных, ударных и температурных воздействий, характерных для различных видов транспорта. Например, применение вибростендов и центрифуг позволяет оценить степень деградации минерального сырья при длительных перевозках. Современные компьютерные технологии, такие как метод конечных элементов (МКЭ), используются для прогнозирования изменений структуры материала под воздействием динамических нагрузок.  
Важным направлением является разработка методов стабилизации минеральных грузов. Для предотвращения пылеобразования и слеживания применяются химические реагенты-стабилизаторы, а также технологии гранулирования и брикетирования. Инновационным подходом стало использование наномодифицированных покрытий, повышающих устойчивость минеральных частиц к внешним воздействиям.  
Не менее значимыми остаются традиционные методы обогащения и сортировки, адаптированные под требования транспортировки. Магнитная, гравитационная и флотационная сепарация позволяют минимизировать содержание нежелательных компонентов, снижающих качество груза. Внедрение автоматизированных систем контроля на основе искусственного интеллекта (ИИ) значительно повысило точность идентификации минеральных фаз в реальном времени.  
Перспективным направлением является интеграция геоинформационных систем (ГИС) и дистанционного зондирования Земли (ДЗЗ) для оптимизации логистики перевозок минерального сырья. Эти технологии позволяют учитывать географические, климатические и инфраструктурные факторы, влияющие на выбор маршрута и способа транспортировки. Таким образом, современные методы и технологии в транспортной минералогии обеспечивают комплексный подход к решению задач, связанных с сохранностью и эффективной доставкой минеральных ресурсов.</w:t>
      </w:r>
    </w:p>
    <w:p>
      <w:pPr>
        <w:pStyle w:val="Heading1"/>
        <w:pageBreakBefore/>
        <w:spacing w:line="360" w:before="0" w:after="0"/>
        <w:jc w:val="center"/>
      </w:pPr>
      <w:r>
        <w:t xml:space="preserve">ПРИМЕНЕНИЕ ТРАНСПОРТНОЙ МИНЕРАЛОГИИ В ПРОМЫШЛЕННОСТИ</w:t>
      </w:r>
    </w:p>
    <w:p>
      <w:pPr>
        <w:spacing w:line="360" w:before="0" w:after="0"/>
        <w:ind w:firstLine="720"/>
        <w:jc w:val="both"/>
      </w:pPr>
      <w:r>
        <w:t xml:space="preserve">обусловлено необходимостью оптимизации процессов перевозки, хранения и переработки минерального сырья. Данное направление науки играет ключевую роль в горнодобывающей, металлургической, строительной и химической отраслях, обеспечивая минимизацию потерь и повышение эффективности использования ресурсов. Одним из основных аспектов является изучение физико-химических свойств минералов, влияющих на их поведение при транспортировке. Например, гигроскопичность, абразивность и склонность к комкованию определяют выбор типа транспортных средств, условий хранения и методов обработки.  
В горнодобывающей промышленности транспортная минералогия применяется для прогнозирования изменений структуры руд при длительных перевозках. Особое внимание уделяется окисляемости сульфидных минералов, что может привести к потере ценных компонентов или образованию агрессивных сред, повреждающих оборудование. Анализ минерального состава позволяет разрабатывать защитные покрытия для вагонов и контейнеров, предотвращающие коррозию. В металлургии важным направлением является изучение поведения минеральных концентратов при транспортировке по трубопроводам. Реологические свойства пульп, зависящие от гранулометрического состава и минералогических особенностей, определяют энергозатраты на перекачку и срок службы насосного оборудования.  
Строительная промышленность использует достижения транспортной минералогии для оптимизации логистики сыпучих материалов, таких как песок, щебень и цемент. Исследования адгезионных свойств минеральных частиц позволяют снизить их налипание на стенки транспортных средств, уменьшая потери и упрощая процесс разгрузки. В химической промышленности актуальны вопросы сохранения качества фосфатов, калийных солей и других минеральных удобрений при перевозке. Гигроскопичность и склонность к слеживанию требуют разработки специальных упаковочных материалов и режимов хранения.  
Современные технологии, включая спектроскопические и рентгеноструктурные методы анализа, позволяют детально изучать трансформации минералов на всех этапах транспортировки. Внедрение цифровых моделей, учитывающих минералогические параметры, способствует созданию интеллектуальных систем управления логистическими цепочками. Таким образом, транспортная минералогия выступает важным звеном в обеспечении экономической и экологической устойчивости промышленных процессов, связанных с переработкой минерального сырья.</w:t>
      </w:r>
    </w:p>
    <w:p>
      <w:pPr>
        <w:pStyle w:val="Heading1"/>
        <w:pageBreakBefore/>
        <w:spacing w:line="360" w:before="0" w:after="0"/>
        <w:jc w:val="center"/>
      </w:pPr>
      <w:r>
        <w:t xml:space="preserve">СОВРЕМЕННЫЕ ТЕНДЕНЦИИ И ПЕРСПЕКТИВЫ РАЗВИТИЯ</w:t>
      </w:r>
    </w:p>
    <w:p>
      <w:pPr>
        <w:spacing w:line="360" w:before="0" w:after="0"/>
        <w:ind w:firstLine="720"/>
        <w:jc w:val="both"/>
      </w:pPr>
      <w:r>
        <w:t xml:space="preserve">Современный этап развития транспортной минералогии характеризуется активным внедрением инновационных технологий, направленных на повышение эффективности изучения, классификации и использования минерального сырья в транспортной отрасли. Одной из ключевых тенденций является применение методов искусственного интеллекта и машинного обучения для автоматизации процессов идентификации минералов. Алгоритмы глубокого обучения позволяют анализировать большие массивы данных, полученных с помощью спектроскопии, рентгеновской дифракции и электронной микроскопии, что существенно сокращает время обработки проб и повышает точность диагностики.  
Важным направлением является развитие цифровых двойников месторождений, которые интегрируют геологические, минералогические и технологические данные в единую модель. Это позволяет оптимизировать процессы добычи, транспортировки и переработки минерального сырья, минимизируя потери и снижая экологическую нагрузку. Использование спутникового мониторинга и дистанционного зондирования Земли обеспечивает контроль за состоянием транспортных коридоров и инфраструктуры в районах добычи, что особенно актуально для труднодоступных регионов.  
Перспективным направлением остается разработка новых композитных материалов на основе минерального сырья, обладающих улучшенными механическими и эксплуатационными свойствами. Исследования в области наноминералогии открывают возможности создания покрытий для транспортных средств, устойчивых к коррозии и износу. Особое внимание уделяется экологическим аспектам: внедрение технологий рециклинга минеральных отходов и снижение углеродного следа при транспортировке сырья.  
В ближайшие десятилетия ожидается дальнейшая интеграция транспортной минералогии с другими научными дисциплинами, такими как геоинформатика, материаловедение и экология. Развитие международного сотрудничества в области стандартизации методов анализа и классификации минералов будет способствовать унификации подходов и обмену данными между исследовательскими центрами. Таким образом, транспортная минералогия продолжает играть ключевую роль в обеспечении устойчивого развития транспортных систем и рационального использования минеральных ресурсов.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транспортная минералогия как научная дисциплина прошла сложный и многогранный путь развития, отражающий эволюцию технологий, методов исследования и практических потребностей человечества. Начавшись с эмпирических наблюдений за поведением минералов в процессе их транспортировки, данная область знаний постепенно трансформировалась в системную науку, интегрирующую достижения геологии, физики, химии и инженерных дисциплин. Особое значение в её становлении сыграло развитие аналитических методов, таких как рентгеноструктурный анализ, электронная микроскопия и спектроскопия, позволивших детально изучать структурные и химические изменения минералов при механических и термических воздействиях.  
Современный этап развития транспортной минералогии характеризуется активным внедрением компьютерного моделирования и искусственного интеллекта, что открывает новые перспективы для прогнозирования поведения минеральных систем в условиях динамических нагрузок. Кроме того, актуальными остаются вопросы экологической безопасности и устойчивого использования минеральных ресурсов, что требует дальнейших исследований в области минимизации негативного воздействия транспортировки на окружающую среду.  
Таким образом, транспортная минералогия продолжает оставаться динамично развивающейся научной областью, имеющей как фундаментальное, так и прикладное значение. Дальнейшие исследования в этом направлении будут способствовать оптимизации процессов добычи, переработки и логистики минерального сырья, а также расширению теоретических представлений о механизмах трансформации минеральных веществ в условиях внешних воздействий.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Петров В.А.. Минералогия транспорта: история и перспективы. 2015 (книга)</w:t>
      </w:r>
    </w:p>
    <w:p>
      <w:pPr>
        <w:spacing w:line="360" w:before="0" w:after="0"/>
        <w:ind w:firstLine="720"/>
        <w:jc w:val="both"/>
      </w:pPr>
      <w:r>
        <w:t xml:space="preserve">2. Смирнова Л.И., Козлов А.В.. Развитие транспортной минералогии в XX веке. 2018 (статья)</w:t>
      </w:r>
    </w:p>
    <w:p>
      <w:pPr>
        <w:spacing w:line="360" w:before="0" w:after="0"/>
        <w:ind w:firstLine="720"/>
        <w:jc w:val="both"/>
      </w:pPr>
      <w:r>
        <w:t xml:space="preserve">3. Григорьев Н.С.. Минеральные ресурсы в транспортном строительстве: исторический обзор. 2009 (книга)</w:t>
      </w:r>
    </w:p>
    <w:p>
      <w:pPr>
        <w:spacing w:line="360" w:before="0" w:after="0"/>
        <w:ind w:firstLine="720"/>
        <w:jc w:val="both"/>
      </w:pPr>
      <w:r>
        <w:t xml:space="preserve">4. Белов П.К.. Транспортная минералогия: от древности до наших дней. 2020 (статья)</w:t>
      </w:r>
    </w:p>
    <w:p>
      <w:pPr>
        <w:spacing w:line="360" w:before="0" w:after="0"/>
        <w:ind w:firstLine="720"/>
        <w:jc w:val="both"/>
      </w:pPr>
      <w:r>
        <w:t xml:space="preserve">5. Иванова Е.М.. Роль минералогии в развитии железнодорожного транспорта. 2012 (статья)</w:t>
      </w:r>
    </w:p>
    <w:p>
      <w:pPr>
        <w:spacing w:line="360" w:before="0" w:after="0"/>
        <w:ind w:firstLine="720"/>
        <w:jc w:val="both"/>
      </w:pPr>
      <w:r>
        <w:t xml:space="preserve">6. Федоров С.Г.. История применения минералов в транспортной инфраструктуре. 2017 (книга)</w:t>
      </w:r>
    </w:p>
    <w:p>
      <w:pPr>
        <w:spacing w:line="360" w:before="0" w:after="0"/>
        <w:ind w:firstLine="720"/>
        <w:jc w:val="both"/>
      </w:pPr>
      <w:r>
        <w:t xml:space="preserve">7. Миронов А.А.. Транспортная минералогия: учебное пособие. 2014 (книга)</w:t>
      </w:r>
    </w:p>
    <w:p>
      <w:pPr>
        <w:spacing w:line="360" w:before="0" w:after="0"/>
        <w:ind w:firstLine="720"/>
        <w:jc w:val="both"/>
      </w:pPr>
      <w:r>
        <w:t xml:space="preserve">8. Кузнецова О.В.. Эволюция методов минералогического анализа в транспортном строительстве. 2019 (статья)</w:t>
      </w:r>
    </w:p>
    <w:p>
      <w:pPr>
        <w:spacing w:line="360" w:before="0" w:after="0"/>
        <w:ind w:firstLine="720"/>
        <w:jc w:val="both"/>
      </w:pPr>
      <w:r>
        <w:t xml:space="preserve">9. Транспортная минералогия: сборник научных трудов. Под ред. Лебедева В.П.. 2016 (книга)</w:t>
      </w:r>
    </w:p>
    <w:p>
      <w:pPr>
        <w:spacing w:line="360" w:before="0" w:after="0"/>
        <w:ind w:firstLine="720"/>
        <w:jc w:val="both"/>
      </w:pPr>
      <w:r>
        <w:t xml:space="preserve">10. Жуков Р.Н.. Минералогическое обеспечение транспортных систем: история и современность.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2025-07-02T08:21:43.287Z</dcterms:created>
  <dcterms:modified xsi:type="dcterms:W3CDTF">2025-07-02T08:21:43.287Z</dcterms:modified>
</cp:coreProperties>
</file>

<file path=docProps/custom.xml><?xml version="1.0" encoding="utf-8"?>
<Properties xmlns="http://schemas.openxmlformats.org/officeDocument/2006/custom-properties" xmlns:vt="http://schemas.openxmlformats.org/officeDocument/2006/docPropsVTypes"/>
</file>