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транспортной географии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экономической и социальной географии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Транспортная география как научная дисциплина занимает важное место в системе географических знаний, исследуя пространственные закономерности формирования, функционирования и развития транспортных систем в их взаимосвязи с социально-экономическими, природными и политическими факторами. Возникновение и эволюция транспортной географии отражают этапы развития человеческой цивилизации, начиная с древнейших путей сообщения и заканчивая современными мультимодальными транспортными сетями. Исторический анализ становления этой дисциплины позволяет не только проследить трансформацию её теоретических и методологических основ, но и выявить ключевые тенденции, определяющие её современное состояние и перспективы развития.  
Формирование транспортной географии как самостоятельного научного направления относится к концу XIX – началу XX века, когда бурный рост промышленности и торговли потребовал системного изучения транспортных потоков и инфраструктуры. Однако предпосылки её возникновения прослеживаются ещё в трудах классиков экономической и физической географии, таких как Александр Гумбольдт, Карл Риттер и Пётр Семёнов-Тян-Шанский, которые заложили основы пространственного анализа транспортных связей. В дальнейшем развитие дисциплины было тесно связано с работами Уолтера Кристаллера, Августа Лёша и других учёных, разрабатывавших теории размещения и территориальной организации хозяйства.  
В XX веке транспортная география пережила несколько этапов трансформации, обусловленных технологическими революциями, глобализацией и изменением парадигм экономического развития. Особое значение имело внедрение математических методов моделирования, использование ГИС-технологий и развитие концепций устойчивого транспорта. Современные исследования в этой области охватывают широкий спектр проблем – от оптимизации логистических цепей до анализа влияния транспорта на окружающую среду и социальные процессы.  
Таким образом, изучение истории транспортной географии представляет собой комплексную научную задачу, требующую междисциплинарного подхода. Данный реферат направлен на систематизацию ключевых этапов развития дисциплины, анализ её методологических основ и оценку вклада ведущих учёных в формирование современной транспортно-географической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ТРАНСПОРТНОЙ ГЕОГРАФИИ</w:t>
      </w:r>
    </w:p>
    <w:p>
      <w:pPr>
        <w:spacing w:line="360" w:before="0" w:after="0"/>
        <w:ind w:firstLine="720"/>
        <w:jc w:val="both"/>
      </w:pPr>
      <w:r>
        <w:t xml:space="preserve">Транспортная география как научная дисциплина начала формироваться в конце XIX – начале XX века, однако её предпосылки прослеживаются значительно раньше. Первые попытки систематизации знаний о транспортных системах можно обнаружить в трудах географов и экономистов эпохи Великих географических открытий, когда вопросы логистики и перемещения грузов стали критически важными для колониальных держав. В работах таких учёных, как Александр Гумбольдт и Карл Риттер, уже присутствовали элементы анализа пространственного распределения транспортных путей, хотя они не выделялись в отдельное направление исследований.  
Значительный вклад в становление транспортной географии внесли экономико-географические школы Европы и Северной Америки. В частности, немецкая школа, представленная трудами Альфреда Вебера и Йоханна Тюнена, заложила основы теории размещения производств, где транспортные издержки рассматривались как ключевой фактор пространственной организации хозяйства. Параллельно во Франции Поль Видаль де ла Блаш и его последователи разрабатывали концепцию «циркуляции» как одного из фундаментальных процессов территориального развития, что способствовало интеграции транспортных исследований в общую географическую науку.  
В первой половине XX века транспортная география оформилась в самостоятельную дисциплину благодаря работам Эдварда Ульмана, Уолтера Айзарда и других учёных, которые ввели системный подход к изучению транспортных сетей. Ульман, например, предложил модель взаимодействия «потоков» и «узлов», ставшую классической для анализа транспортных систем. В этот период также активизировались исследования, связанные с влиянием транспорта на региональное развитие, что было обусловлено бурным ростом железнодорожного и автомобильного сообщения.  
Середина XX века ознаменовалась углублением методологической базы транспортной географии. Появление количественных методов, таких как гравитационные модели и теория графов, позволило перейти от описательных исследований к прогностическим. Работы Питера Хаггета, Дэвида Харви и других учёных продемонстрировали, как транспортные системы формируют пространственные структуры экономики и общества. В СССР развитие транспортной географии было тесно связано с плановой экономикой, что отразилось в трудах Николая Баранского и Ивана Александрова, уделявших особое внимание оптимизации грузопотоков и территориальной организации транспорта.  
К концу XX века транспортная география окончательно утвердилась как междисциплинарная наука, интегрирующая подходы экономической географии, урбанистики и логистики. Современные исследования охватывают широкий спектр проблем – от глобализации транспортных коридоров до экологических последствий транспортной деятельности. Таким образом, пройдя путь от фрагментарных наблюдений до комплексных теорий, транспортная география стала важным инструментом понимания пространственных процессов в условиях динамично развивающегося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ТРАНСПОРТНЫХ СИСТЕМ В ИНДУСТРИАЛЬНУЮ ЭПОХУ</w:t>
      </w:r>
    </w:p>
    <w:p>
      <w:pPr>
        <w:spacing w:line="360" w:before="0" w:after="0"/>
        <w:ind w:firstLine="720"/>
        <w:jc w:val="both"/>
      </w:pPr>
      <w:r>
        <w:t xml:space="preserve">ознаменовалось кардинальными изменениями в структуре и масштабах перемещения грузов и пассажиров, что было обусловлено технологическими инновациями и социально-экономическими преобразованиями. Начало XIX века стало переломным моментом благодаря появлению парового двигателя, который радикально трансформировал сухопутный и водный транспорт. Железные дороги, ставшие символом индустриализации, обеспечили высокую скорость и надежность перевозок, способствуя интеграции региональных экономик в национальные и международные рынки. Первая железнодорожная линия между Стоктоном и Дарлингтоном (1825 год) продемонстрировала потенциал этого вида транспорта, а к середине столетия сеть железных дорог охватила Европу и Северную Америку, сократив временные и пространственные барьеры.  
Параллельно с железнодорожным транспортом развивалось паровое судоходство. Изобретение Робертом Фултоном парохода "Клермонт" (1807 год) положило начало коммерческому использованию паровых судов, что привело к сокращению сроков межконтинентальных перевозок и удешевлению транспортировки массовых грузов. Открытие Суэцкого (1869 год) и Панамского (1914 год) каналов усилило роль морского транспорта в глобальной торговле, обеспечив кратчайшие маршруты между ключевыми экономическими центрами.  
Во второй половине XIX века урбанизация и рост промышленного производства стимулировали развитие городского транспорта. Конки (конно-железные дороги) и трамваи на электрической тяге (первая линия в Берлине, 1881 год) решали проблему внутригородской мобильности, способствуя формированию агломераций. Одновременно началось становление автомобильного транспорта: создание двигателя внутреннего сгорания (Готлиб Даймлер, Карл Бенц, 1880-е годы) заложило основу для массовой автомобилизации в XX веке.  
Индустриальная эпоха также характеризовалась институциональными изменениями: государства активно вмешивались в транспортную политику, финансируя инфраструктурные проекты и регулируя тарифы. Формирование трансконтинентальных магистралей (Транссибирская железная дорога, 1916 год) и стандартизация технических норм (ширина колеи, правила движения) способствовали созданию единых транспортных систем. Таким образом, транспортная география в индустриальную эпоху претерпела качественные преобразования, заложив фундамент для дальнейшей глобализации и технологического прогресса в XX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ТЕХНОЛОГИИ В ТРАНСПОРТНОЙ ГЕОГРАФИИ</w:t>
      </w:r>
    </w:p>
    <w:p>
      <w:pPr>
        <w:spacing w:line="360" w:before="0" w:after="0"/>
        <w:ind w:firstLine="720"/>
        <w:jc w:val="both"/>
      </w:pPr>
      <w:r>
        <w:t xml:space="preserve">характеризуются стремительной трансформацией под влиянием цифровизации, экологизации и глобализации транспортных систем. Одним из ключевых направлений является внедрение интеллектуальных транспортных систем (ИТС), основанных на использовании больших данных, искусственного интеллекта и интернета вещей (IoT). Эти технологии позволяют оптимизировать транспортные потоки, снижать загруженность дорожной сети и минимизировать экологический ущерб. Например, адаптивное управление светофорами, прогнозирование пассажиропотоков и автоматизированное планирование маршрутов стали возможны благодаря обработке данных в реальном времени.  
Важным аспектом современной транспортной географии является развитие устойчивых и экологически чистых видов транспорта. Электромобилизация, расширение сетей велосипедных дорожек и внедрение водородного топлива для грузовых перевозок свидетельствуют о переходе к низкоуглеродной мобильности. Города-лидеры, такие как Копенгаген и Амстердам, демонстрируют успешные кейсы интеграции велосипедного транспорта в городскую инфраструктуру, что способствует снижению выбросов CO₂ и улучшению качества жизни. Параллельно развивается концепция Mobility as a Service (MaaS), объединяющая различные виды транспорта в единую цифровую платформу, что повышает удобство для пользователей и снижает зависимость от личных автомобилей.  
Глобализация транспортных сетей также оказывает значительное влияние на транспортную географию. Проекты транснациональных коридоров, таких как Новый шелковый путь, меняют логистические цепочки и экономические связи между регионами. Развитие мультимодальных перевозок, сочетающих морские, железнодорожные и автомобильные маршруты, требует новых подходов к анализу транспортных узлов и терминалов. Геоинформационные системы (ГИС) и спутниковые технологии, такие как GPS и ГЛОНАСС, играют ключевую роль в мониторинге и управлении глобальными грузопотоками.  
Ещё одной значимой тенденцией является автоматизация транспорта, включая беспилотные автомобили и дроны. Хотя массовое внедрение автономных систем пока ограничено техническими и нормативными барьерами, пилотные проекты в городах (например, тестирование беспилотных такси в Сингапуре) демонстрируют потенциал для снижения аварийности и повышения эффективности перевозок. В грузовой логистике активно развиваются технологии автономных судов и беспилотных летательных аппаратов для доставки грузов в труднодоступные регионы.  
Таким образом, современная транспортная география развивается в направлении цифровизации, экологизации и глобализации, что требует междисциплинарного подхода, объединяющего географию, экономику, инженерию и компьютерные науки. Дальнейшие исследования должны быть сосредоточены на оценке социально-экономических и экологических последствий внедрения новых технологий, а также на разработке адаптивных моделей управления транспортными системами в условиях изменяющейся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ГЛОБАЛИЗАЦИИ НА ТРАНСПОРТНУЮ ГЕОГРАФИЮ</w:t>
      </w:r>
    </w:p>
    <w:p>
      <w:pPr>
        <w:spacing w:line="360" w:before="0" w:after="0"/>
        <w:ind w:firstLine="720"/>
        <w:jc w:val="both"/>
      </w:pPr>
      <w:r>
        <w:t xml:space="preserve">Глобализация как масштабный социально-экономический процесс оказала существенное влияние на транспортную географию, трансформируя её теоретические основы и практические аспекты. Интенсификация международных экономических связей, рост трансграничных товарных потоков и увеличение мобильности населения потребовали пересмотра традиционных подходов к изучению транспортных систем. Одним из ключевых последствий глобализации стало формирование глобальных транспортных коридоров, связывающих крупнейшие экономические центры мира. Эти коридоры, такие как Трансазиатские железнодорожные маршруты или морские пути через Суэцкий и Панамский каналы, стали не только инфраструктурными объектами, но и важными элементами геополитики, определяющими распределение экономического влияния между странами и регионами.  
Развитие контейнеризации и стандартизация грузоперевозок стали ответом на вызовы глобализации, позволив сократить временные и финансовые издержки при транспортировке товаров. Внедрение мультимодальных логистических систем, сочетающих морской, железнодорожный и автомобильный транспорт, способствовало оптимизации грузопотоков и повышению их эффективности. При этом транспортная география столкнулась с необходимостью анализа новых пространственных закономерностей, таких как концентрация логистических узлов в ключевых точках мировой экономики — портах-хабах (Роттердам, Шанхай, Сингапур) и аэропортах с высокой пропускной способностью (Дубай, Хартсфилд-Джексон).  
Глобализация также стимулировала развитие авиационного транспорта, который стал важным инструментом обеспечения международной мобильности. Увеличение пассажиропотока и грузоперевозок по воздуху привело к появлению новых авиационных маршрутов и усилению конкуренции между авиаузлами. Транспортная география начала уделять больше внимания изучению факторов, влияющих на размещение аэропортов и их взаимодействие с другими видами транспорта. Кроме того, глобализация способствовала развитию высокоскоростных железных дорог, особенно в странах Европы и Азии, где они стали альтернативой авиасообщению на средних дистанциях.  
Важным аспектом влияния глобализации на транспортную географию стало усиление экологических и социальных вызовов. Рост транспортных потоков привёл к увеличению выбросов парниковых газов, что потребовало разработки стратегий устойчивого развития транспорта. В научных исследованиях стали активно рассматриваться вопросы снижения углеродного следа транспортных систем, внедрения экологически чистых технологий и оптимизации маршрутов для минимизации негативного воздействия на окружающую среду.  
Таким образом, глобализация существенно изменила транспортную географию, расширив её предметное поле и поставив перед исследователями новые задачи. Современные транспортные системы функционируют в условиях высокой степени взаимозависимости, что требует комплексного подхода к их изучению с учётом экономических, политических и экологических факторов. Дальнейшее развитие транспортной географии будет связано с поиском баланса между эффективностью транспортных сетей и устойчивостью их функционирования в условиях глобальных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транспортная география как научная дисциплина прошла сложный и многогранный путь развития, отражающий эволюцию транспортных систем и их роль в пространственной организации общества. Начиная с первых исследований, посвящённых торговым путям древности, и заканчивая современными работами по глобализации транспортных сетей, данная область знания демонстрирует тесную взаимосвязь между технологическим прогрессом, экономическими процессами и территориальным планированием.  
Анализ исторических этапов развития транспортной географии позволяет выделить ключевые тенденции: переход от описательных подходов к количественным методам, усиление междисциплинарных связей с экономикой, урбанистикой и экологией, а также возрастающее влияние цифровых технологий на моделирование транспортных потоков. Особое значение имеет вклад российских и зарубежных учёных, таких как Н.Н. Баранский, И.А. Витвер, П. Хаггет и Д. Харви, чьи теоретические и методологические разработки заложили основы современного понимания пространственных закономерностей транспортных систем.  
Современные вызовы, включая климатические изменения, урбанизацию и развитие мультимодальных перевозок, требуют дальнейшего совершенствования методов транспортной географии. Перспективными направлениями исследований представляются изучение устойчивого развития транспортных коридоров, влияние логистики на региональную экономику, а также адаптация инфраструктуры к новым технологическим реалиям, таким как автономный транспорт и гиперлуп.  
Таким образом, история транспортной географии свидетельствует о её непрерывном развитии и возрастающей роли в решении актуальных проблем пространственной организации общества. Дальнейшие исследования в этой области должны быть ориентированы на интеграцию традиционных географических методов с современными технологиями, что позволит обеспечить эффективное управление транспортными системами в условиях глобальных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2025-07-02T07:54:10.339Z</dcterms:created>
  <dcterms:modified xsi:type="dcterms:W3CDTF">2025-07-02T07:54:10.339Z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