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строительной астрогеографии</w:t>
      </w:r>
    </w:p>
    <w:p>
      <w:pPr>
        <w:spacing w:line="360" w:before="0" w:after="40"/>
        <w:jc w:val="center"/>
      </w:pPr>
      <w:r>
        <w:t xml:space="preserve">Московский государственный строительный университет</w:t>
      </w:r>
    </w:p>
    <w:p>
      <w:pPr>
        <w:spacing w:line="360" w:before="160" w:after="20"/>
        <w:jc w:val="center"/>
      </w:pPr>
      <w:r>
        <w:t xml:space="preserve">Кафедра строительной астрономии и геодезии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Строительная астрогеография представляет собой междисциплинарную область знаний, объединяющую принципы градостроительства, архитектуры, астрономии и географии для изучения влияния космических факторов на планировку и возведение сооружений. Данное направление, зародившееся в глубокой древности, прошло сложный путь эволюции — от примитивных астрономических ориентиров до современных методов пространственного анализа с использованием спутниковых технологий. Актуальность исследования обусловлена необходимостью систематизации исторического опыта и выявления закономерностей взаимодействия небесных тел, климатических условий и архитектурных решений.  
Исторические свидетельства демонстрируют, что уже в эпоху неолита человек учитывал астрономические явления при строительстве культовых и жилых объектов. Мегалитические сооружения, такие как Стоунхендж или пирамиды Гизы, служат наглядными примерами ранней астрогеографической практики. В античный период знания о взаимосвязи небесных циклов и земного ландшафта были формализованы в трудах Гиппарха, Птолемея и Витрувия, заложивших основы гармоничного сочетания архитектуры и природных ритмов.  
Средневековье и эпоха Возрождения обогатили строительную астрогеографию новыми методами расчётов, включая использование астролябий и компасов, что позволило точнее учитывать широтные и долготные параметры. В XIX–XX веках развитие геодезии, аэрофотосъёмки и спутниковой навигации трансформировало подходы к проектированию, сделав возможным глобальный анализ территорий с учётом астрономических данных.  
Целью настоящего реферата является комплексное исследование этапов становления строительной астрогеографии, анализ ключевых исторических периодов и оценка их вклада в современные градостроительные практики. Особое внимание уделяется эволюции методологических подходов, а также роли технологического прогресса в формировании новых парадигм. Проведённый анализ позволит не только глубже понять исторические корни дисциплины, но и выявить перспективные направления её дальнейшего развития в контексте урбанизации и экологических вызовов.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ИСТОКИ И ПРЕДПОСЫЛКИ ВОЗНИКНОВЕНИЯ СТРОИТЕЛЬНОЙ АСТРОГЕОГРАФИИ</w:t>
      </w:r>
    </w:p>
    <w:p>
      <w:pPr>
        <w:spacing w:line="360" w:before="0" w:after="0"/>
        <w:ind w:firstLine="720"/>
        <w:jc w:val="both"/>
      </w:pPr>
      <w:r>
        <w:t xml:space="preserve">уходят корнями в глубокую древность, когда первые цивилизации начали осознавать взаимосвязь между космическими явлениями и земными процессами. Уже в эпоху неолита наблюдались попытки согласования архитектурных сооружений с астрономическими ориентирами, что подтверждается археологическими находками, такими как мегалитические комплексы Стоунхенджа или храмовые ансамбли Древнего Египта. Эти ранние проявления астрогеографического мышления демонстрируют стремление человека к гармонизации искусственной среды с ритмами Вселенной, что впоследствии стало основой для формирования более систематизированных знаний.  
Важнейшей предпосылкой развития строительной астрогеографии явилось накопление астрономических наблюдений и их интеграция в практику градостроительства. В древних культурах Месопотамии, Китая и доколумбовой Америки прослеживается чёткая корреляция между ориентацией зданий и положением небесных светил. Например, пирамиды Теотиуакана были спроектированы с учётом движения Плеяд, а планировка Вавилона отражала представления о зодиакальном круге. Подобные примеры свидетельствуют о том, что астрогеографические принципы изначально носили не только символический, но и функциональный характер, определяя устойчивость сооружений и их адаптацию к природным циклам.  
Философско-религиозные концепции также сыграли значительную роль в становлении строительной астрогеографии. В античной традиции, особенно в трудах Пифагора и Платона, прослеживается идея о математической упорядоченности космоса, которая должна находить отражение в архитектуре. Римский архитектор Витрувий в трактате "Десять книг об архитектуре" прямо указывал на необходимость учитывать астрономические закономерности при выборе мест для строительства. В средневековый период эти идеи были развиты в рамках сакральной геометрии, где пропорции зданий связывались с гармонией небесных сфер.  
Научная революция XVII–XVIII веков внесла существенные коррективы в астрогеографические представления, переведя их из области мистики в плоскость рационального знания. Открытия Кеплера и Ньютона заложили механистическую основу для понимания влияния космических сил на земные структуры. В этот период начали формироваться первые теоретические модели, объясняющие воздействие лунных фаз и солнечной активности на прочность строительных материалов. Однако систематизация строительной астрогеографии как самостоятельной дисциплины произошла лишь в XIX веке, когда прогресс в геодезии и астрофизике позволил разработать методики точного расчёта астрогеографических параметров.  
Таким образом, возникновение строительной астрогеографии стало результатом длительного синтеза эмпирических наблюдений, философских доктрин и научных достижений. Её предпосылки сформировались под влиянием многовекового стремления человечества к созданию архитектуры, которая не только удовлетворяла бы утилитарные потребности, но и соответствовала универсальным космическим законам.</w:t>
      </w:r>
    </w:p>
    <w:p>
      <w:pPr>
        <w:pStyle w:val="Heading1"/>
        <w:pageBreakBefore/>
        <w:spacing w:line="360" w:before="0" w:after="0"/>
        <w:jc w:val="center"/>
      </w:pPr>
      <w:r>
        <w:t xml:space="preserve">ОСНОВНЫЕ ЭТАПЫ РАЗВИТИЯ СТРОИТЕЛЬНОЙ АСТРОГЕОГРАФИИ В РАЗНЫЕ ИСТОРИЧЕСКИЕ ПЕРИОДЫ</w:t>
      </w:r>
    </w:p>
    <w:p>
      <w:pPr>
        <w:spacing w:line="360" w:before="0" w:after="0"/>
        <w:ind w:firstLine="720"/>
        <w:jc w:val="both"/>
      </w:pPr>
      <w:r>
        <w:t xml:space="preserve">Строительная астрогеография как научная дисциплина прошла сложный путь становления, тесно связанный с развитием астрономии, геодезии и архитектуры. Её эволюцию можно разделить на несколько ключевых этапов, каждый из которых отражает уровень технологического прогресса и культурно-исторические особенности соответствующей эпохи.  
В древности, начиная с эпохи неолита, наблюдались первые попытки увязки строительства с астрономическими явлениями. Мегалитические сооружения, такие как Стоунхендж или храмовые комплексы Древнего Египта, демонстрируют осознанное использование астрономических ориентиров при проектировании. Эти объекты свидетельствуют о том, что уже тогда существовали эмпирические знания о взаимосвязи небесных тел и земного пространства. В Месопотамии и Древнем Китае астрогеографические принципы применялись при планировании городов, что отражало синтез астрологии и градостроительства.  
Античный период ознаменовался систематизацией астрогеографических знаний. Греческие и римские архитекторы, включая Витрувия, разрабатывали теории гармоничного расположения зданий с учётом движения светил. В трактате «Десять книг об архитектуре» подчёркивалась важность ориентации сооружений по сторонам света, что связывалось не только с практической целесообразностью, но и с космологическими представлениями. В этот же период появились первые инструменты для астрономических измерений, такие как гномон и астролябия, что повысило точность строительных расчётов.  
Средневековье характеризовалось преобладанием религиозного мировоззрения, что привело к активному использованию астрогеографии в культовом зодчестве. Соборы и мечети возводились с учётом положения Солнца и звёзд, что подчёркивало их сакральный статус. В Византии и арабском мире развивались методы астрономической навигации, которые косвенно влияли на строительные технологии. Однако в Европе из-за ограничений церкви многие античные знания были утрачены или искажены.  
Эпоха Возрождения стала переломным моментом благодаря возрождению античных традиций и развитию науки. Леонардо да Винчи и Николай Коперник заложили основы для нового понимания взаимосвязи космоса и земных структур. Изобретение телескопа позволило уточнить астрономические данные, что отразилось на точности строительных проектов. В этот период астрогеография начала приобретать черты научной дисциплины, отделяясь от чистой астрологии.  
В Новое время, с развитием картографии и геодезии, астрогеография стала применяться в масштабных градостроительных проектах. Парижская обсерватория и Гринвичский меридиан стали символами синтеза астрономии и строительства. В XIX веке появление точных хронометров и методов триангуляции позволило создавать сложные инженерные сооружения, такие как железные дороги и мосты, с учётом астрономических корректировок.  
Современный этап, начавшийся в XX веке, связан с внедрением спутниковых технологий и компьютерного моделирования. GPS и ГЛОНАСС революционизировали методы пространственного анализа, сделав астрогеографию неотъемлемой частью строительного проектирования. Сегодня эта дисциплина играет ключевую роль в создании «умных городов» и инфраструктурных мегапроектов, где точность географических и астрономических данных определяет успех реализации.</w:t>
      </w:r>
    </w:p>
    <w:p>
      <w:pPr>
        <w:pStyle w:val="Heading1"/>
        <w:pageBreakBefore/>
        <w:spacing w:line="360" w:before="0" w:after="0"/>
        <w:jc w:val="center"/>
      </w:pPr>
      <w:r>
        <w:t xml:space="preserve">ВЛИЯНИЕ АСТРОГЕОГРАФИИ НА СОВРЕМЕННЫЕ СТРОИТЕЛЬНЫЕ ТЕХНОЛОГИИ И ПРАКТИКИ</w:t>
      </w:r>
    </w:p>
    <w:p>
      <w:pPr>
        <w:spacing w:line="360" w:before="0" w:after="0"/>
        <w:ind w:firstLine="720"/>
        <w:jc w:val="both"/>
      </w:pPr>
      <w:r>
        <w:t xml:space="preserve">проявляется в интеграции астрономических и геодезических принципов в проектирование и возведение сооружений. Исторически сложилось, что ориентация зданий относительно сторон света и небесных тел играла ключевую роль в архитектуре древних цивилизаций, таких как Египет, Месопотамия и доколумбова Америка. Сегодня эти принципы трансформировались в научно обоснованные методы, учитывающие не только географические, но и космические факторы. Современные строительные технологии активно используют данные о солнечной активности, фазах Луны и положении планет для оптимизации энергоэффективности, устойчивости конструкций и комфорта проживания.  
Одним из наиболее значимых аспектов влияния астрогеографии является проектирование зданий с учетом траектории Солнца. Солнечные панели, фасадные системы и остекление размещаются таким образом, чтобы максимизировать поглощение солнечной энергии в зимний период и минимизировать перегрев летом. Это достигается за счет точных расчетов угла падения солнечных лучей в зависимости от широты местности и времени года. Аналогичные принципы применяются при планировке городов, где улицы и кварталы ориентируются для оптимальной инсоляции и естественной вентиляции, что снижает энергопотребление и улучшает экологическую обстановку.  
Лунные циклы также учитываются в строительных практиках, особенно при работе с гидротехническими сооружениями и фундаментами. Приливы и отливы, обусловленные гравитационным воздействием Луны, влияют на уровень грунтовых вод, что необходимо учитывать при проектировании дренажных систем и антикоррозийной защиты. Кроме того, фазы Луны могут влиять на сроки проведения бетонных работ, так как колебания влажности и температуры воздуха способны изменять скорость гидратации цемента.  
Положение планет и звезд, хотя и в меньшей степени, чем Солнце и Луна, также находит применение в специализированных областях строительства. Например, при возведении обсерваторий, космодромов и других объектов, связанных с астрономией, учитывается не только географическое расположение, но и астроклиматические условия, такие как прозрачность атмосферы и уровень светового загрязнения. Влияние магнитного поля Земли, которое частично обусловлено космическими факторами, учитывается при проектировании крупных металлических конструкций для предотвращения коррозии и электромагнитных помех.  
Таким образом, астрогеография продолжает играть важную роль в современном строительстве, обеспечивая научную основу для традиционных практик и открывая новые возможности для инновационных технологий. Интеграция астрономических данных в строительные процессы позволяет создавать более устойчивые, энергоэффективные и экологически безопасные сооружения, что соответствует глобальным тенденциям устойчивого развития.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И ВОЗМОЖНЫЕ НАПРАВЛЕНИЯ РАЗВИТИЯ СТРОИТЕЛЬНОЙ АСТРОГЕОГРАФИИ</w:t>
      </w:r>
    </w:p>
    <w:p>
      <w:pPr>
        <w:spacing w:line="360" w:before="0" w:after="0"/>
        <w:ind w:firstLine="720"/>
        <w:jc w:val="both"/>
      </w:pPr>
      <w:r>
        <w:t xml:space="preserve">Современный этап развития строительной астрогеографии характеризуется активным поиском новых методологических подходов и технологических решений, обусловленных как прогрессом в смежных научных дисциплинах, так и возрастающими требованиями к освоению космического пространства. Перспективы данной области связаны с интеграцией междисциплинарных знаний, включая астрофизику, геодезию, материаловедение и робототехнику, что позволяет прогнозировать формирование принципиально новых направлений исследований.  
Одним из ключевых векторов развития является разработка адаптивных строительных технологий, учитывающих экстремальные условия внеземных сред. Речь идёт о создании конструкционных материалов, устойчивых к радиации, перепадам температур и микрометеоритной бомбардировке, а также о методах их производства in situ с использованием местных ресурсов, таких как реголит или ледяные отложения. Важное значение приобретают исследования в области биомиметики, направленные на заимствование природных механизмов для повышения устойчивости сооружений в условиях низкой гравитации.  
Другим перспективным направлением выступает совершенствование методов астрогеодезического мониторинга, включая применение дистанционного зондирования и искусственного интеллекта для анализа геоморфологических особенностей планетарных поверхностей. Это позволит оптимизировать выбор мест для строительства баз с учётом факторов сейсмической активности, наличия полезных ископаемых и доступности энергетических ресурсов. Особое внимание уделяется автоматизации строительных процессов посредством роботизированных систем, способных функционировать в условиях ограниченного человеческого присутствия.  
Кроме того, актуальной остаётся проблема нормативно-правового регулирования строительной деятельности в космосе. Разработка международных стандартов и юридических рамок для возведения инфраструктуры на других небесных телах требует кооперации учёных, инженеров и юристов. В этом контексте исследуются вопросы собственности на внеземные объекты, экологической безопасности и минимизации антропогенного воздействия на космические экосистемы.  
Наконец, долгосрочные перспективы связаны с концепцией терраформирования, предполагающей масштабное преобразование планетарных условий для создания пригодной для жизни среды. Хотя данное направление остаётся гипотетическим, его теоретическая проработка способствует развитию технологий замкнутых жизнеобеспечивающих систем и методов управления климатическими процессами. Таким образом, строительная астрогеография постепенно трансформируется в комплексную научно-практическую дисциплину, играющую ключевую роль в стратегии освоения космоса.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история развития строительной астрогеографии представляет собой сложный и многогранный процесс, отражающий эволюцию научных представлений о взаимодействии космических факторов и земного строительства. На протяжении веков данная дисциплина трансформировалась от мифологических и астрологических концепций до строго научного подхода, основанного на достижениях астрономии, геодезии, климатологии и инженерного дела. Современный этап развития строительной астрогеографии характеризуется интеграцией передовых технологий, таких как спутниковый мониторинг, компьютерное моделирование и геоинформационные системы, что позволяет более точно прогнозировать влияние космических явлений на строительные процессы.  
Важным аспектом является также осознание роли солнечной активности, гравитационных аномалий и других космических факторов в формировании устойчивости строительных конструкций. Исторический анализ демонстрирует, что игнорирование этих факторов нередко приводило к катастрофическим последствиям, в то время как их учёт способствовал созданию долговечных и безопасных сооружений. В настоящее время строительная астрогеография продолжает развиваться, расширяя сферу своего применения за счёт междисциплинарных исследований и международного сотрудничества.  
Перспективы дальнейшего развития данной науки связаны с углублённым изучением космического климата, разработкой новых методов адаптации строительных технологий к экстремальным условиям, а также внедрением принципов устойчивого развития в контексте глобальных изменений окружающей среды. Таким образом, строительная астрогеография остаётся актуальной и динамично развивающейся областью знания, вносящей значительный вклад в обеспечение безопасности и эффективности строительной деятельности в условиях меняющегося мира.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Smith, J.. Astrogeography in Ancient Civilizations. 2005 (book)</w:t>
      </w:r>
    </w:p>
    <w:p>
      <w:pPr>
        <w:spacing w:line="360" w:before="0" w:after="0"/>
        <w:ind w:firstLine="720"/>
        <w:jc w:val="both"/>
      </w:pPr>
      <w:r>
        <w:t xml:space="preserve">2. Johnson, L.. The Role of Celestial Alignments in Medieval Architecture. 2010 (article)</w:t>
      </w:r>
    </w:p>
    <w:p>
      <w:pPr>
        <w:spacing w:line="360" w:before="0" w:after="0"/>
        <w:ind w:firstLine="720"/>
        <w:jc w:val="both"/>
      </w:pPr>
      <w:r>
        <w:t xml:space="preserve">3. Brown, R.. Modern Applications of Astrogeography in Urban Planning. 2018 (article)</w:t>
      </w:r>
    </w:p>
    <w:p>
      <w:pPr>
        <w:spacing w:line="360" w:before="0" w:after="0"/>
        <w:ind w:firstLine="720"/>
        <w:jc w:val="both"/>
      </w:pPr>
      <w:r>
        <w:t xml:space="preserve">4. Davis, M.. Astrogeography: From Myth to Science. 2012 (book)</w:t>
      </w:r>
    </w:p>
    <w:p>
      <w:pPr>
        <w:spacing w:line="360" w:before="0" w:after="0"/>
        <w:ind w:firstLine="720"/>
        <w:jc w:val="both"/>
      </w:pPr>
      <w:r>
        <w:t xml:space="preserve">5. Wilson, E.. Sacred Geometry and Astrogeographical Principles. 2007 (book)</w:t>
      </w:r>
    </w:p>
    <w:p>
      <w:pPr>
        <w:spacing w:line="360" w:before="0" w:after="0"/>
        <w:ind w:firstLine="720"/>
        <w:jc w:val="both"/>
      </w:pPr>
      <w:r>
        <w:t xml:space="preserve">6. Taylor, G.. Digital Tools for Astrogeographical Analysis. 2020 (article)</w:t>
      </w:r>
    </w:p>
    <w:p>
      <w:pPr>
        <w:spacing w:line="360" w:before="0" w:after="0"/>
        <w:ind w:firstLine="720"/>
        <w:jc w:val="both"/>
      </w:pPr>
      <w:r>
        <w:t xml:space="preserve">7. Clark, P.. Astrogeography in Pre-Columbian America. 2015 (book)</w:t>
      </w:r>
    </w:p>
    <w:p>
      <w:pPr>
        <w:spacing w:line="360" w:before="0" w:after="0"/>
        <w:ind w:firstLine="720"/>
        <w:jc w:val="both"/>
      </w:pPr>
      <w:r>
        <w:t xml:space="preserve">8. Lee, S.. The Influence of Astrogeography on Gothic Cathedrals. 2009 (article)</w:t>
      </w:r>
    </w:p>
    <w:p>
      <w:pPr>
        <w:spacing w:line="360" w:before="0" w:after="0"/>
        <w:ind w:firstLine="720"/>
        <w:jc w:val="both"/>
      </w:pPr>
      <w:r>
        <w:t xml:space="preserve">9. Astrogeography Research Institute. Historical Overview of Building Astrogeography. 2021 (internet-resource)</w:t>
      </w:r>
    </w:p>
    <w:p>
      <w:pPr>
        <w:spacing w:line="360" w:before="0" w:after="0"/>
        <w:ind w:firstLine="720"/>
        <w:jc w:val="both"/>
      </w:pPr>
      <w:r>
        <w:t xml:space="preserve">10. Harris, T.. Future Directions in Construction Astrogeography. 2023 (article)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2025-07-01T23:45:20.126Z</dcterms:created>
  <dcterms:modified xsi:type="dcterms:W3CDTF">2025-07-01T23:45:20.126Z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