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психологического строительства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Психологическое консультирование как профессиональная деятельность и научная дисциплина прошло сложный путь становления, отражающий эволюцию представлений о психике человека, методах её изучения и коррекции. Возникнув на стыке психологии, медицины и философии, оно сформировалось в ответ на потребность общества в систематизированной помощи при решении личностных, эмоциональных и социальных проблем. Истоки психологического консультирования прослеживаются ещё в античной традиции, где философы-наставники (такие как Сократ, Эпикур, стоики) использовали диалог для обсуждения жизненных трудностей. Однако как самостоятельная область практической психологии оно оформилось лишь в конце XIX – начале XX века, что было обусловлено развитием экспериментальной психологии, появлением психоанализа и ростом интереса к прикладным аспектам психического здоровья.  
Ключевой вехой в истории психологического консультирования стало создание первых консультационных служб, таких как Бюро по профориентации Фрэнка Парсонса (1908 г.), заложившее основы career counseling, и клиника Вильяма Хили в Чикаго (1909 г.), ориентированная на работу с подростками. Эти инициативы продемонстрировали необходимость специализированной помощи, основанной на научных данных, а не на интуитивных или морализаторских подходах. Дальнейшее развитие направления связано с деятельностью Карла Роджерса, который в 1940-х годах разработал клиент-центрированную терапию, подчеркнув значимость эмпатии, безусловного принятия и конгруэнтности в консультативном процессе. Его работы заложили методологическую базу немедицинского психологического консультирования, расширив его применение за пределы клинических случаев.  
Вторая половина XX века ознаменовалась институционализацией психологического консультирования: созданием профессиональных ассоциаций (например, Американская психологическая ассоциация, раздел консультирования), разработкой этических стандартов и лицензионных требований. Параллельно формировались новые теоретические школы – когнитивно-поведенческая, экзистенциальная, системная, – каждая из которых предлагала уникальные методы вмешательства. Современный этап характеризуется интеграцией технологий (например, онлайн-консультирование), междисциплинарным взаимодействием с нейронауками и акцентом на доказательные практики. Изучение истории психологического консультирования позволяет не только проследить трансформацию его методов, но и понять социокультурные факторы, определившие его роль в системе психического здоровья. Данный реферат ставит целью анализ ключевых этапов развития психологического консультирования, их теоретических оснований и практических следствий для современной психологической помощи.</w:t>
      </w:r>
    </w:p>
    <w:p>
      <w:pPr>
        <w:pStyle w:val="Heading1"/>
        <w:pageBreakBefore/>
        <w:spacing w:line="360" w:before="0" w:after="0"/>
        <w:jc w:val="center"/>
      </w:pPr>
      <w:r>
        <w:t xml:space="preserve">ИСТОРИЧЕСКИЕ ПРЕДПОСЫЛКИ ВОЗНИКНОВЕНИЯ ПСИХОЛОГИЧЕСКОГО СТРОИТЕЛЬСТВА</w:t>
      </w:r>
    </w:p>
    <w:p>
      <w:pPr>
        <w:spacing w:line="360" w:before="0" w:after="0"/>
        <w:ind w:firstLine="720"/>
        <w:jc w:val="both"/>
      </w:pPr>
      <w:r>
        <w:t xml:space="preserve">Формирование психологического строительства как самостоятельной научно-практической области обусловлено комплексом исторических, социальных и интеллектуальных факторов, коренящихся в эволюции психологической мысли и запросах общества на оптимизацию человеческой деятельности. Истоки данного направления прослеживаются в античной философии, где предпринимались первые попытки систематизации знаний о душе и её влиянии на поведение. Аристотель в трактате «О душе» заложил основы понимания психических процессов, что впоследствии стало теоретическим фундаментом для разработки методов целенаправленного воздействия на сознание и деятельность индивида.  
В эпоху Просвещения акцент на рациональности и научном познании способствовал развитию эмпирических подходов к изучению психики. Работы Джона Локка, утверждавшего, что сознание формируется через опыт, и Давида Гартли, разработавшего ассоциативную теорию, создали предпосылки для осознания возможности конструирования психических состояний через внешние воздействия. В XIX веке с развитием экспериментальной психологии (В. Вундт, Г. Фехнер) возникли методики количественной оценки психических явлений, что позволило перейти от умозрительных построений к практическому моделированию психологических процессов.  
Ключевым этапом стало возникновение бихевиоризма в начале XX века, когда Дж. Уотсон и Б. Скиннер сформулировали принципы управления поведением через систему стимулов и подкреплений. Это направление продемонстрировало возможность целенаправленного конструирования поведенческих реакций, что легло в основу прикладных технологий психологического строительства. Параллельно развитие когнитивной психологии (Ж. Пиаже, У. Найссер) раскрыло механизмы переработки информации, что расширило инструментарий воздействия на мышление и принятие решений.  
Социально-политические изменения XX века, включая мировые войны и холодную войну, стимулировали интерес к манипулятивным технологиям и массовому влиянию. Исследования пропаганды (Г. Лассуэлл), теория когнитивного диссонанса (Л. Фестингер) и разработки в области нейролингвистического программирования (Р. Бендлер, Дж. Гриндер) закрепили представление о психологическом строительстве как системе методов конструирования реальности через управление восприятием и поведением.  
Таким образом, исторические предпосылки возникновения психологического строительства включают синтез философских концепций, экспериментальных исследований и социальных потребностей, что привело к формированию методологии целенаправленного проектирования психологических процессов на индивидуальном и групповом уровнях.</w:t>
      </w:r>
    </w:p>
    <w:p>
      <w:pPr>
        <w:pStyle w:val="Heading1"/>
        <w:pageBreakBefore/>
        <w:spacing w:line="360" w:before="0" w:after="0"/>
        <w:jc w:val="center"/>
      </w:pPr>
      <w:r>
        <w:t xml:space="preserve">ОСНОВНЫЕ ЭТАПЫ РАЗВИТИЯ ПСИХОЛОГИЧЕСКОГО СТРОИТЕЛЬСТВА</w:t>
      </w:r>
    </w:p>
    <w:p>
      <w:pPr>
        <w:spacing w:line="360" w:before="0" w:after="0"/>
        <w:ind w:firstLine="720"/>
        <w:jc w:val="both"/>
      </w:pPr>
      <w:r>
        <w:t xml:space="preserve">Развитие психологического строительства как научно-практической дисциплины прошло несколько ключевых этапов, каждый из которых внёс существенный вклад в её становление. Первые предпосылки к формированию данной области можно отнести к концу XIX — началу XX века, когда психология начала активно изучать влияние среды на психику человека. В этот период работы таких учёных, как Вильгельм Вундт и Уильям Джеймс, заложили основы экспериментального подхода к исследованию восприятия пространства и его воздействия на когнитивные процессы. Однако целенаправленное изучение психологических аспектов строительства началось лишь в середине XX века, когда урбанизация и массовое жилищное строительство потребовали учёта человеческого фактора в проектировании.  
Второй этап развития психологического строительства связан с послевоенным периодом, когда архитекторы и психологи стали совместно исследовать влияние архитектурных решений на эмоциональное состояние и поведение людей. Важную роль сыграли работы Кристофера Александера, который в 1960-х годах предложил концепцию «языка шаблонов», описывающую универсальные принципы проектирования комфортной среды. Параллельно развивалась экологическая психология, представленная исследованиями Роджера Баркера и Джеймса Гибсона, где акцент делался на взаимосвязи между физическим окружением и психологическим благополучием.  
Третий этап, начавшийся в 1980-х годах, характеризуется интеграцией психологического строительства в нормативные документы и практику градостроительства. В этот период были разработаны первые стандарты, учитывающие психофизиологические потребности человека, такие как освещённость, акустика и эргономика пространства. Значительный вклад внесли исследования в области нейроархитектуры, доказавшие влияние геометрии помещений и цветовых решений на когнитивные функции и стрессоустойчивость.  
Современный этап развития психологического строительства, начавшийся в XXI веке, отличается междисциплинарным подходом, объединяющим достижения когнитивной науки, биологии и цифровых технологий. Использование виртуальной реальности для моделирования пространств, применение биометрических данных для оценки комфортности среды и разработка «умных» зданий, адаптирующихся под потребности пользователей, стали ключевыми направлениями. Кроме того, возросло внимание к устойчивому развитию и психологическим аспектам экодизайна, что отражает глобальный тренд на гармонизацию взаимодействия человека и окружающей среды.  
Таким образом, эволюция психологического строительства демонстрирует переход от фрагментарных наблюдений к системному научному подходу, где проектирование среды основывается на глубоком понимании психических процессов. Это позволило не только повысить качество жизни в урбанизированных пространствах, но и сформировать новые стандарты в архитектуре и градостроительстве.</w:t>
      </w:r>
    </w:p>
    <w:p>
      <w:pPr>
        <w:pStyle w:val="Heading1"/>
        <w:pageBreakBefore/>
        <w:spacing w:line="360" w:before="0" w:after="0"/>
        <w:jc w:val="center"/>
      </w:pPr>
      <w:r>
        <w:t xml:space="preserve">КЛЮЧЕВЫЕ ТЕОРИИ И КОНЦЕПЦИИ В ПСИХОЛОГИЧЕСКОМ СТРОИТЕЛЬСТВЕ</w:t>
      </w:r>
    </w:p>
    <w:p>
      <w:pPr>
        <w:spacing w:line="360" w:before="0" w:after="0"/>
        <w:ind w:firstLine="720"/>
        <w:jc w:val="both"/>
      </w:pPr>
      <w:r>
        <w:t xml:space="preserve">Психологическое строительство как научная дисциплина сформировалось под влиянием множества теоретических подходов, каждый из которых внёс значительный вклад в понимание механизмов психического развития и формирования личности. Одной из первых концепций, заложивших основы данной области, стала теория структурного психоанализа Зигмунда Фрейда. Фрейд предложил модель психики, состоящую из трёх компонентов: Оно (Id), Я (Ego) и Сверх-Я (Superego). Согласно его взглядам, развитие личности происходит через разрешение внутренних конфликтов между этими структурами, что формирует психологическую архитектуру индивида. Данная теория акцентировала внимание на бессознательных процессах, которые, по мнению Фрейда, играют ключевую роль в построении психики.  
Значительный вклад в развитие психологического строительства внесли представители когнитивной психологии, в частности Жан Пиаже и Лев Выготский. Пиаже разработал теорию когнитивного развития, выделив четыре стадии формирования интеллекта: сенсомоторную, дооперациональную, конкретных операций и формальных операций. Его подход подчёркивал активную роль субъекта в конструировании собственных когнитивных структур через взаимодействие с окружающей средой. В свою очередь, Выготский предложил социокультурную теорию, в которой акцентировал значение социального взаимодействия и культурных инструментов в развитии высших психических функций. Концепция зоны ближайшего развития, разработанная Выготским, стала фундаментальной для понимания роли обучения в психологическом строительстве.  
Бихевиористский подход, представленный работами Джона Уотсона и Бёрреса Скиннера, предложил альтернативный взгляд на формирование психики, сосредоточившись на внешних стимулах и подкреплении как основных механизмах поведения. Скиннер, в частности, разработал концепцию оперантного обусловливания, демонстрируя, как последствия действий влияют на их повторение или угасание. Хотя бихевиоризм не рассматривал внутренние психические процессы как значимые, его идеи оказали влияние на методы коррекции поведения, применяемые в психологическом строительстве.  
Гуманистическая психология, представленная трудами Карла Роджерса и Абрахама Маслоу, сместила фокус на самоактуализацию и личностный рост. Маслоу разработал иерархию потребностей, подчёркивая, что удовлетворение базовых нужд является предпосылкой для развития высших психических функций. Роджерс, в свою очередь, ввёл понятие "Я-концепции" и обосновал важность безусловного позитивного принятия в процессе становления личности. Эти идеи легли в основу современных подходов к психологическому консультированию и терапии.  
Современные теории, такие как теория привязанности Джона Боулби и концепция множественного интеллекта Говарда Гарднера, расширили понимание психологического строительства. Боулби показал, что ранние отношения с опекунами формируют базовые модели взаимодействия с миром, влияя на дальнейшее психическое развитие. Гарднер, отвергая идею единого интеллекта, предложил модель, включающую несколько независимых способностей, что позволило пересмотреть традиционные представления о когнитивном строительстве.  
Таким образом, ключевые теории и концепции в психологическом строительстве отражают эволюцию взглядов на природу психики, демонстрируя переход от механистических моделей к комплексным подходам, учитывающим биологические, социальные и культурные факторы. Эти теоретические основания продолжают влиять на современные исследования и практику, обеспечивая глубокое понимание процессов формирования и развития психических структур.</w:t>
      </w:r>
    </w:p>
    <w:p>
      <w:pPr>
        <w:pStyle w:val="Heading1"/>
        <w:pageBreakBefore/>
        <w:spacing w:line="360" w:before="0" w:after="0"/>
        <w:jc w:val="center"/>
      </w:pPr>
      <w:r>
        <w:t xml:space="preserve">СОВРЕМЕННЫЕ ТЕНДЕНЦИИ И ПЕРСПЕКТИВЫ ПСИХОЛОГИЧЕСКОГО СТРОИТЕЛЬСТВА</w:t>
      </w:r>
    </w:p>
    <w:p>
      <w:pPr>
        <w:spacing w:line="360" w:before="0" w:after="0"/>
        <w:ind w:firstLine="720"/>
        <w:jc w:val="both"/>
      </w:pPr>
      <w:r>
        <w:t xml:space="preserve">Современный этап развития психологического строительства характеризуется активным внедрением междисциплинарных подходов, интеграцией технологических инноваций и углублённым изучением влияния архитектурной среды на психическое состояние человека. В последние десятилетия наблюдается значительный прогресс в области психологии пространства, что обусловлено как теоретическими разработками, так и практическими запросами урбанизированного общества. Одним из ключевых направлений является биопсихосоциальная модель проектирования, учитывающая не только функциональные, но и эмоциональные, когнитивные и социальные аспекты взаимодействия человека с окружающей средой.  
Важным трендом выступает применение принципов нейроархитектуры, основанных на данных нейронаук. Исследования демонстрируют, что параметры освещённости, цветовой гаммы, акустики и геометрии пространства оказывают непосредственное воздействие на активность лимбической системы и префронтальной коры, модулируя уровень стресса, концентрацию внимания и эмоциональный фон. Например, использование природных паттернов (биофильный дизайн) способствует снижению тревожности и повышению продуктивности, что подтверждается экспериментами в офисных и образовательных учреждениях. Параллельно развивается направление сенсорного проектирования, ориентированного на людей с расстройствами аутистического спектра или повышенной сенсорной чувствительностью.  
Технологический вектор проявляется в адаптивных системах, способных динамически изменять параметры среды в ответ на психофизиологические показатели пользователей. Внедрение интернета вещей (IoT) и искусственного интеллекта позволяет создавать «умные» пространства, регулирующие освещение, температуру и звуковое сопровождение в реальном времени. Однако подобные решения требуют тщательной этической проработки, особенно в контексте конфиденциальности данных и потенциальных рисков гиперконтроля.  
Перспективы дальнейшего развития связаны с синтезом психологического строительства и концепций устойчивого развития. Экопсихологические исследования подчёркивают взаимосвязь между антропогенной средой и психологическим благополучием, актуализируя запрос на «зелёные» технологии и регенеративный дизайн. Кроме того, ожидается рост значимости кросс-культурных исследований, учитывающих региональные особенности восприятия пространства. В долгосрочной перспективе психологическое строительство может стать основой для формирования городов, ориентированных не только на экономическую эффективность, но и на ментальное здоровье населения.  
Критический анализ текущих тенденций указывает на необходимость стандартизации методологических подходов и усиления доказательной базы. Несмотря на обилие эмпирических данных, многие концепции остаются фрагментарными, что требует консолидации усилий психологов, архитекторов и урбанистов. Особое внимание следует уделить разработке универсальных метрик для оценки психологического воздействия архитектурных решений, а также созданию нормативных документов, регламентирующих их применение. Таким образом, современный этап развития психологического строительства представляет собой динамичную область, находящуюся на стыке науки, технологии и социальной практики, с значительным потенциалом для трансформации среды обитания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психологического консультирования представляет собой сложный и многогранный процесс, отражающий эволюцию теоретических подходов, методологических принципов и практических технологий в области психологической помощи. Начиная с первых попыток систематизации психотерапевтических методов в конце XIX века и заканчивая современными интегративными моделями, психологическое консультирование прошло значительный путь, обусловленный как внутренней логикой развития психологической науки, так и влиянием социально-культурных факторов.  
Формирование психологического консультирования как самостоятельной дисциплины было связано с необходимостью решения актуальных проблем адаптации личности в условиях усложняющегося социума. Развитие гуманистического подхода в середине XX века, появление когнитивно-поведенческой терапии и дальнейшая интеграция различных школ свидетельствуют о стремлении к созданию более эффективных и индивидуализированных методов помощи. Важным этапом стало признание значимости этических норм и профессиональных стандартов, что способствовало институционализации консультирования как научно обоснованной практики.  
Современный этап характеризуется активным внедрением цифровых технологий, расширением сферы применения психологического консультирования и углублением междисциплинарных связей. Однако, несмотря на достигнутые успехи, остаются актуальными вопросы, связанные с адаптацией традиционных методов к новым вызовам, таким как глобализация, цифровизация и трансформация социальных институтов. Дальнейшее развитие психологического консультирования требует не только совершенствования теоретической базы, но и эмпирической верификации эффективности применяемых методик, а также учета культурно-специфических особенностей клиентов.  
Таким образом, история психологического консультирования демонстрирует его динамичное развитие, обусловленное как внутренней логикой научного познания, так и запросами общества. Перспективы данной области связаны с углублением интеграции различных подходов, разработкой инновационных методов и дальнейшей профессионализацией практики, что позволит обеспечить более качественную и доступную психологическую помощь в условиях современного мира.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Зинченко В.П.. Психологическая педагогика: Материалы к курсу лекций. Часть I. Живое знание. 1998 (книга)</w:t>
      </w:r>
    </w:p>
    <w:p>
      <w:pPr>
        <w:spacing w:line="360" w:before="0" w:after="0"/>
        <w:ind w:firstLine="720"/>
        <w:jc w:val="both"/>
      </w:pPr>
      <w:r>
        <w:t xml:space="preserve">2. Асмолов А.Г.. Психология личности: культурно-историческое понимание развития человека. 2007 (книга)</w:t>
      </w:r>
    </w:p>
    <w:p>
      <w:pPr>
        <w:spacing w:line="360" w:before="0" w:after="0"/>
        <w:ind w:firstLine="720"/>
        <w:jc w:val="both"/>
      </w:pPr>
      <w:r>
        <w:t xml:space="preserve">3. Леонтьев А.Н.. Деятельность. Сознание. Личность. 1975 (книга)</w:t>
      </w:r>
    </w:p>
    <w:p>
      <w:pPr>
        <w:spacing w:line="360" w:before="0" w:after="0"/>
        <w:ind w:firstLine="720"/>
        <w:jc w:val="both"/>
      </w:pPr>
      <w:r>
        <w:t xml:space="preserve">4. Выготский Л.С.. История развития высших психических функций. 1983 (книга)</w:t>
      </w:r>
    </w:p>
    <w:p>
      <w:pPr>
        <w:spacing w:line="360" w:before="0" w:after="0"/>
        <w:ind w:firstLine="720"/>
        <w:jc w:val="both"/>
      </w:pPr>
      <w:r>
        <w:t xml:space="preserve">5. Петровский А.В.. История советской психологии. Формирование основ психологической науки. 1967 (книга)</w:t>
      </w:r>
    </w:p>
    <w:p>
      <w:pPr>
        <w:spacing w:line="360" w:before="0" w:after="0"/>
        <w:ind w:firstLine="720"/>
        <w:jc w:val="both"/>
      </w:pPr>
      <w:r>
        <w:t xml:space="preserve">6. Ждан А.Н.. История психологии: от античности до наших дней. 2004 (книга)</w:t>
      </w:r>
    </w:p>
    <w:p>
      <w:pPr>
        <w:spacing w:line="360" w:before="0" w:after="0"/>
        <w:ind w:firstLine="720"/>
        <w:jc w:val="both"/>
      </w:pPr>
      <w:r>
        <w:t xml:space="preserve">7. Ярошевский М.Г.. История психологии. 1996 (книга)</w:t>
      </w:r>
    </w:p>
    <w:p>
      <w:pPr>
        <w:spacing w:line="360" w:before="0" w:after="0"/>
        <w:ind w:firstLine="720"/>
        <w:jc w:val="both"/>
      </w:pPr>
      <w:r>
        <w:t xml:space="preserve">8. Кольцова В.А.. История психологии: проблемы методологии. 2008 (статья)</w:t>
      </w:r>
    </w:p>
    <w:p>
      <w:pPr>
        <w:spacing w:line="360" w:before="0" w:after="0"/>
        <w:ind w:firstLine="720"/>
        <w:jc w:val="both"/>
      </w:pPr>
      <w:r>
        <w:t xml:space="preserve">9. Марцинковская Т.Д.. История психологии: учебное пособие. 2004 (книга)</w:t>
      </w:r>
    </w:p>
    <w:p>
      <w:pPr>
        <w:spacing w:line="360" w:before="0" w:after="0"/>
        <w:ind w:firstLine="720"/>
        <w:jc w:val="both"/>
      </w:pPr>
      <w:r>
        <w:t xml:space="preserve">10. Шульц Д.П., Шульц С.Э.. История современной психологии. 2002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2025-06-28T05:42:42.412Z</dcterms:created>
  <dcterms:modified xsi:type="dcterms:W3CDTF">2025-06-28T05:42:42.412Z</dcterms:modified>
</cp:coreProperties>
</file>

<file path=docProps/custom.xml><?xml version="1.0" encoding="utf-8"?>
<Properties xmlns="http://schemas.openxmlformats.org/officeDocument/2006/custom-properties" xmlns:vt="http://schemas.openxmlformats.org/officeDocument/2006/docPropsVTypes"/>
</file>