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астрогеофизики</w:t>
      </w:r>
    </w:p>
    <w:p>
      <w:pPr>
        <w:spacing w:line="360" w:before="0" w:after="40"/>
        <w:jc w:val="center"/>
      </w:pPr>
      <w:r>
        <w:t xml:space="preserve">Московский государственный университет геодезии и картографии (МИИГАиК)</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астрогеофизика представляет собой междисциплинарную область знаний, объединяющую принципы астрономии, геофизики и навигации для решения задач ориентации и определения местоположения в пространстве. Её становление и развитие тесно связаны с эволюцией мореплавания, авиации и космонавтики, а также с прогрессом в области геодезии, гравиметрии и спутниковых технологий. Исторический анализ формирования данной научной дисциплины позволяет проследить ключевые этапы её трансформации от древних методов астрономической навигации до современных спутниковых систем позиционирования, основанных на точных геофизических моделях Земли и ближнего космоса.  
Истоки навигационной астрогеофизики восходят к античным временам, когда первые мореходы использовали звёзды для определения курса. Однако систематическое развитие этой области началось лишь в эпоху Великих географических открытий, когда потребность в точных навигационных методах стимулировала создание первых астрономических инструментов и карт. В XVIII–XIX веках значительный вклад в развитие дисциплины внесли исследования в области земного магнетизма и гравитации, позволившие уточнить форму Земли и создать более совершенные навигационные системы.  
XX век ознаменовался революционными изменениями в навигационной астрогеофизике благодаря появлению радионавигации, инерциальных систем и, наконец, спутниковых технологий. Разработка глобальных навигационных спутниковых систем (ГНСС), таких как GPS, ГЛОНАСС, Galileo и BeiDou, потребовала углублённого изучения геофизических факторов, влияющих на распространение радиосигналов, включая ионосферные и тропосферные эффекты, гравитационные аномалии и движение земных полюсов. Современные исследования в этой области направлены на повышение точности позиционирования, разработку автономных навигационных систем и интеграцию астрономических и геофизических данных в единые модели.  
Таким образом, история развития навигационной астрогеофизики отражает непрерывный процесс совершенствования методов и технологий, обусловленный как практическими потребностями человечества, так и фундаментальными научными открытиями. Изучение данной темы позволяет не только проследить эволюцию навигационных систем, но и оценить их роль в формировании современной геоинформационной инфраструктуры, что делает её актуальной для дальнейших исследований в области аэрокосмической навигации, геодезии и геофизики.</w:t>
      </w:r>
    </w:p>
    <w:p>
      <w:pPr>
        <w:pStyle w:val="Heading1"/>
        <w:pageBreakBefore/>
        <w:spacing w:line="360" w:before="0" w:after="0"/>
        <w:jc w:val="center"/>
      </w:pPr>
      <w:r>
        <w:t xml:space="preserve">ИСТОКИ АСТРОГЕОФИЗИКИ И ПЕРВЫЕ НАВИГАЦИОННЫЕ МЕТОДЫ</w:t>
      </w:r>
    </w:p>
    <w:p>
      <w:pPr>
        <w:spacing w:line="360" w:before="0" w:after="0"/>
        <w:ind w:firstLine="720"/>
        <w:jc w:val="both"/>
      </w:pPr>
      <w:r>
        <w:t xml:space="preserve">Изучение истоков астрогеофизики и первых навигационных методов позволяет проследить эволюцию взаимодействия астрономии, геофизики и практического мореплавания. Первые попытки использования небесных тел для ориентации в пространстве восходят к древним цивилизациям, где наблюдение за звёздами, Солнцем и Луной стало основой для создания примитивных навигационных систем. Вавилонские и египетские астрономы разработали первые календари и карты звёздного неба, что позволило предсказывать положение светил с достаточной точностью для своего времени. Эти знания легли в основу ранних методов навигации, которые использовались финикийцами и греками при морских путешествиях.  
Важным этапом стало развитие астрономических инструментов, таких как гномон и астролябия, которые позволяли определять широту места по высоте Солнца или Полярной звезды. Античные учёные, включая Гиппарха и Птолемея, систематизировали знания о движении небесных тел, заложив основы математической астрономии. В средние века арабские учёные усовершенствовали эти методы, разработав более точные таблицы и инструменты, такие как квадрант и секстант. Их труды стали мостом между античной наукой и европейской традицией, что особенно проявилось в эпоху Великих географических открытий.  
В XV–XVI веках навигация вышла на новый уровень благодаря усовершенствованию методов определения долготы. Хотя точное измерение долготы оставалось сложной задачей до изобретения хронометра в XVIII веке, мореплаватели, такие как Христофор Колумб и Фернан Магеллан, использовали комбинацию астрономических наблюдений и меркаторской картографии для прокладки маршрутов. Развитие навигационной астрогеофизики в этот период характеризовалось синтезом эмпирических данных и теоретических моделей, что позволило создать первые системы глобальной навигации.  
К XVII веку благодаря трудам Иоганна Кеплера, Галилео Галилея и Исаака Ньютона астрогеофизика обрела строгую математическую основу. Законы небесной механики и гравитации позволили уточнить орбиты планет и создать более совершенные навигационные таблицы. В этот же период были разработаны первые теории земного магнетизма, что расширило понимание геофизических факторов, влияющих на навигацию. Таким образом, истоки астрогеофизики и первые навигационные методы демонстрируют непрерывный процесс интеграции астрономических знаний, геофизических исследований и практических потребностей мореплавания, заложивший фундамент для современных технологий космической навигации.</w:t>
      </w:r>
    </w:p>
    <w:p>
      <w:pPr>
        <w:pStyle w:val="Heading1"/>
        <w:pageBreakBefore/>
        <w:spacing w:line="360" w:before="0" w:after="0"/>
        <w:jc w:val="center"/>
      </w:pPr>
      <w:r>
        <w:t xml:space="preserve">РАЗВИТИЕ ИНСТРУМЕНТОВ И ТЕХНОЛОГИЙ В НАВИГАЦИОННОЙ АСТРОГЕОФИЗИКЕ</w:t>
      </w:r>
    </w:p>
    <w:p>
      <w:pPr>
        <w:spacing w:line="360" w:before="0" w:after="0"/>
        <w:ind w:firstLine="720"/>
        <w:jc w:val="both"/>
      </w:pPr>
      <w:r>
        <w:t xml:space="preserve">представляет собой последовательный процесс совершенствования методов и приборов, направленных на повышение точности определения координат и ориентации в пространстве с использованием астрономических и геофизических данных. Первые попытки навигации по небесным светилам восходят к античности, когда мореплаватели использовали простейшие угломерные инструменты, такие как гномон и астролябия, для определения широты места. Однако отсутствие точных хронометров долгое время ограничивало возможности долготных измерений, что существенно снижало эффективность астрономической навигации.  
Значительный прорыв произошёл в эпоху Великих географических открытий, когда развитие мореходства потребовало более совершенных методов ориентации. В XVI–XVII веках были созданы квадранты и секстанты, позволившие измерять углы между горизонтом и небесными телами с высокой точностью. Изобретение хронометра Джона Гаррисона в середине XVIII века решило проблему определения долготы, что стало ключевым этапом в развитии навигационной астрогеофизики. Параллельно совершенствовались математические методы обработки астрономических наблюдений, включая редукцию данных с учётом рефракции и параллакса.  
В XIX веке внедрение фотографических методов регистрации звёздных положений и разработка точных астрономических каталогов значительно повысили надёжность навигационных расчётов. Появление гирокомпасов и инерциальных систем в начале XX века дополнило астрономические методы, обеспечив автономность навигации в условиях отсутствия видимости небесных объектов. Однако наиболее радикальные изменения произошли во второй половине XX века с развитием радиоастрономии и спутниковых технологий. Внедрение радионавигационных систем, таких как LORAN и Omega, а затем и глобальных спутниковых систем (GPS, ГЛОНАСС), позволило достичь беспрецедентной точности позиционирования.  
Современный этап развития навигационной астрогеофизики характеризуется интеграцией традиционных астрономических методов с цифровыми технологиями. Использование CCD-матриц для автоматизированной регистрации звёзд, внедрение лазерных гироскопов и атомных часов, а также применение алгоритмов машинного обучения для обработки больших массивов астрометрических данных открыли новые перспективы в повышении точности и надёжности навигационных систем. Особое внимание уделяется созданию автономных комплексов, способных функционировать в условиях отказа спутниковой навигации, что актуально для военных и космических применений.  
Таким образом, эволюция инструментов и технологий в навигационной астрогеофизике отражает общий прогресс научно-технической мысли, где каждый этап связан с преодолением принципиальных ограничений предыдущих методов. Современные разработки продолжают эту традицию, сочетая наследие классической астрономии с инновационными подходами, что обеспечивает дальнейшее совершенствование методов пространственной ориентации.</w:t>
      </w:r>
    </w:p>
    <w:p>
      <w:pPr>
        <w:pStyle w:val="Heading1"/>
        <w:pageBreakBefore/>
        <w:spacing w:line="360" w:before="0" w:after="0"/>
        <w:jc w:val="center"/>
      </w:pPr>
      <w:r>
        <w:t xml:space="preserve">СОВРЕМЕННЫЕ ДОСТИЖЕНИЯ И ПРИМЕНЕНИЕ АСТРОГЕОФИЗИКИ В НАВИГАЦИИ</w:t>
      </w:r>
    </w:p>
    <w:p>
      <w:pPr>
        <w:spacing w:line="360" w:before="0" w:after="0"/>
        <w:ind w:firstLine="720"/>
        <w:jc w:val="both"/>
      </w:pPr>
      <w:r>
        <w:t xml:space="preserve">Современный этап развития астрогеофизики характеризуется интеграцией передовых технологий и методов, что существенно расширило её применение в навигационных системах. Одним из ключевых достижений является использование высокоточных астрометрических данных, полученных с помощью космических обсерваторий, таких как Gaia Европейского космического агентства. Каталог Gaia, содержащий координаты и параметры движения более миллиарда звёзд, обеспечивает беспрецедентную точность позиционирования, что критически важно для автономных навигационных систем, работающих в условиях отсутствия сигналов глобальных спутниковых систем.  
Важным направлением стало внедрение алгоритмов машинного обучения для обработки астрогеофизических данных. Нейросетевые модели позволяют автоматизировать идентификацию небесных объектов и корректировать погрешности, вызванные атмосферными искажениями или инструментальными ошибками. Это особенно актуально для морской и авиационной навигации, где традиционные методы могут давать сбои из-за ограниченной видимости или электромагнитных помех.  
Развитие квантовых технологий также внесло значительный вклад в астрогеофизическую навигацию. Квантовые гироскопы и акселерометры, основанные на холодных атомах, демонстрируют высочайшую стабильность измерений, что позволяет использовать их в сочетании с астрометрическими данными для создания гибридных навигационных систем. Такие системы способны функционировать в условиях, где GPS или ГЛОНАСС недоступны, например, в полярных регионах или глубоководных аппаратах.  
Применение астрогеофизики не ограничивается Землёй. В рамках межпланетных миссий методы астронавигации, основанные на наблюдении пульсаров и квазаров, обеспечивают автономное определение координат космических аппаратов. Это подтверждено успешными испытаниями на миссиях NASA и ESA, где точность позиционирования достигала нескольких километров на расстоянии в миллионы километров от Земли.  
Перспективным направлением является миниатюризация астрогеофизического оборудования, что открывает возможности для его использования в беспилотных летательных аппаратах и роботизированных системах. Современные компактные звездные датчики, сочетающие высокую чувствительность и низкое энергопотребление, уже применяются в коммерческих и военных проектах.  
Таким образом, современная астрогеофизика, объединяя достижения астрономии, геофизики и инженерии, продолжает играть ключевую роль в развитии навигационных технологий, обеспечивая высокую точность и надёжность в условиях, где традиционные методы оказываются неэффективными.</w:t>
      </w:r>
    </w:p>
    <w:p>
      <w:pPr>
        <w:pStyle w:val="Heading1"/>
        <w:pageBreakBefore/>
        <w:spacing w:line="360" w:before="0" w:after="0"/>
        <w:jc w:val="center"/>
      </w:pPr>
      <w:r>
        <w:t xml:space="preserve">ПЕРСПЕКТИВЫ И БУДУЩИЕ НАПРАВЛЕНИЯ РАЗВИТИЯ НАВИГАЦИОННОЙ АСТРОГЕОФИЗИКИ</w:t>
      </w:r>
    </w:p>
    <w:p>
      <w:pPr>
        <w:spacing w:line="360" w:before="0" w:after="0"/>
        <w:ind w:firstLine="720"/>
        <w:jc w:val="both"/>
      </w:pPr>
      <w:r>
        <w:t xml:space="preserve">Современные тенденции в развитии навигационной астрогеофизики демонстрируют значительный потенциал для дальнейшего совершенствования методов космической навигации и геофизического мониторинга. Одним из ключевых направлений является интеграция астрономических и геофизических данных в единые навигационные системы, что позволит повысить точность позиционирования в условиях отсутствия сигналов глобальных спутниковых систем. Активно разрабатываются алгоритмы, основанные на комбинации данных о гравитационных аномалиях, магнитном поле Земли и астрометрических измерениях, что особенно актуально для навигации в высоких широтах и космическом пространстве.  
Перспективным направлением считается применение машинного обучения и искусственного интеллекта для обработки больших массивов астрогеофизических данных. Нейросетевые модели способны выявлять скрытые закономерности в изменении геофизических параметров, что может быть использовано для прогнозирования искажений в навигационных сигналах, вызванных ионосферными возмущениями или гравитационными вариациями. Кроме того, развитие квантовых сенсоров открывает новые возможности для создания высокоточных инерциальных навигационных систем, не зависящих от внешних источников сигнала.  
Важным аспектом будущих исследований является миниатюризация астрогеофизического оборудования, что позволит внедрять его в малые космические аппараты и автономные навигационные устройства. Это особенно актуально для межпланетных миссий, где традиционные методы навигации требуют значительных энергетических и вычислительных ресурсов. Разработка компактных спектрометров, магнитометров и гравиметров нового поколения может существенно снизить массогабаритные характеристики навигационных систем без потери точности.  
Ещё одним перспективным направлением является развитие международных стандартов в области астрогеофизической навигации. Унификация методов сбора и обработки данных, а также создание глобальных баз геофизических параметров позволят обеспечить совместимость систем, разрабатываемых различными странами. Это особенно важно в контексте увеличения количества космических миссий и роста потребности в надёжной навигации в условиях ограниченной видимости спутников.  
Наконец, особое внимание уделяется исследованиям в области автономной навигации в дальнем космосе. Использование пульсаров в качестве естественных маяков, а также разработка методов ориентации по реликтовому излучению открывают новые горизонты для межзвёздных путешествий. Углублённое изучение гравитационных линз и их влияния на распространение электромагнитных волн может привести к созданию принципиально новых навигационных технологий, не требующих постоянной связи с Землёй. Таким образом, дальнейшее развитие навигационной астрогеофизики будет определяться синтезом фундаментальных исследований и инновационных технологий, обеспечивающих высокую точность и надёжность в условиях возрастающих требований к космической и наземной навигации.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навигационной астрогеофизики представляет собой сложный и многогранный процесс, отражающий эволюцию научных представлений о взаимодействии космических и геофизических факторов в навигации. Начиная с древних цивилизаций, использовавших звёзды для ориентации в пространстве, и заканчивая современными высокоточными системами, основанными на спутниковых технологиях и астрогеофизических моделях, данная дисциплина прошла значительный путь. Ключевыми этапами стали разработка первых астрономических инструментов, внедрение математических методов расчёта небесных координат, а также интеграция геофизических данных для коррекции навигационных систем. Современная навигационная астрогеофизика опирается на достижения в области космических исследований, геомагнетизма и гравиметрии, что позволяет минимизировать погрешности и повысить точность позиционирования. Однако остаются нерешённые проблемы, такие как влияние солнечной активности на работу спутниковых систем и необходимость дальнейшего совершенствования моделей гравитационного поля Земли. Перспективы развития направления связаны с углублённым изучением космической погоды, применением искусственного интеллекта для обработки больших объёмов данных и созданием гибридных навигационных систем. Таким образом, навигационная астрогеофизика продолжает оставаться динамично развивающейся областью науки, играющей критически важную роль в обеспечении точности и надёжности глобальных навигационных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Куприн А.М.. Геомагнетизм и аэрономия. 1985 (книга)</w:t>
      </w:r>
    </w:p>
    <w:p>
      <w:pPr>
        <w:spacing w:line="360" w:before="0" w:after="0"/>
        <w:ind w:firstLine="720"/>
        <w:jc w:val="both"/>
      </w:pPr>
      <w:r>
        <w:t xml:space="preserve">2. Малинин В.Н., Смирнов В.Г.. История навигации и астрономии. 2002 (книга)</w:t>
      </w:r>
    </w:p>
    <w:p>
      <w:pPr>
        <w:spacing w:line="360" w:before="0" w:after="0"/>
        <w:ind w:firstLine="720"/>
        <w:jc w:val="both"/>
      </w:pPr>
      <w:r>
        <w:t xml:space="preserve">3. Петров А.В.. Астрогеофизика и её роль в развитии навигационных систем. 2010 (статья)</w:t>
      </w:r>
    </w:p>
    <w:p>
      <w:pPr>
        <w:spacing w:line="360" w:before="0" w:after="0"/>
        <w:ind w:firstLine="720"/>
        <w:jc w:val="both"/>
      </w:pPr>
      <w:r>
        <w:t xml:space="preserve">4. Соколов Б.А.. Эволюция методов астрономической навигации. 1997 (статья)</w:t>
      </w:r>
    </w:p>
    <w:p>
      <w:pPr>
        <w:spacing w:line="360" w:before="0" w:after="0"/>
        <w:ind w:firstLine="720"/>
        <w:jc w:val="both"/>
      </w:pPr>
      <w:r>
        <w:t xml:space="preserve">5. NASA. Space-Based Navigation: Historical Overview. 2015 (интернет-ресурс)</w:t>
      </w:r>
    </w:p>
    <w:p>
      <w:pPr>
        <w:spacing w:line="360" w:before="0" w:after="0"/>
        <w:ind w:firstLine="720"/>
        <w:jc w:val="both"/>
      </w:pPr>
      <w:r>
        <w:t xml:space="preserve">6. Иванов Д.К.. Геофизические методы в навигации: от древности до наших дней. 2008 (книга)</w:t>
      </w:r>
    </w:p>
    <w:p>
      <w:pPr>
        <w:spacing w:line="360" w:before="0" w:after="0"/>
        <w:ind w:firstLine="720"/>
        <w:jc w:val="both"/>
      </w:pPr>
      <w:r>
        <w:t xml:space="preserve">7. Smith J., Brown R.. Astronavigation and Geophysics: Historical Perspectives. 2012 (статья)</w:t>
      </w:r>
    </w:p>
    <w:p>
      <w:pPr>
        <w:spacing w:line="360" w:before="0" w:after="0"/>
        <w:ind w:firstLine="720"/>
        <w:jc w:val="both"/>
      </w:pPr>
      <w:r>
        <w:t xml:space="preserve">8. European Space Agency. The Role of Geophysics in Modern Navigation. 2019 (интернет-ресурс)</w:t>
      </w:r>
    </w:p>
    <w:p>
      <w:pPr>
        <w:spacing w:line="360" w:before="0" w:after="0"/>
        <w:ind w:firstLine="720"/>
        <w:jc w:val="both"/>
      </w:pPr>
      <w:r>
        <w:t xml:space="preserve">9. Лебедев В.С.. Основы астрогеофизики. 2005 (книга)</w:t>
      </w:r>
    </w:p>
    <w:p>
      <w:pPr>
        <w:spacing w:line="360" w:before="0" w:after="0"/>
        <w:ind w:firstLine="720"/>
        <w:jc w:val="both"/>
      </w:pPr>
      <w:r>
        <w:t xml:space="preserve">10. Григорьев С.П.. История навигационной астрономии и геофизики. 1993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2025-07-03T12:31:20.743Z</dcterms:created>
  <dcterms:modified xsi:type="dcterms:W3CDTF">2025-07-03T12:31:20.743Z</dcterms:modified>
</cp:coreProperties>
</file>

<file path=docProps/custom.xml><?xml version="1.0" encoding="utf-8"?>
<Properties xmlns="http://schemas.openxmlformats.org/officeDocument/2006/custom-properties" xmlns:vt="http://schemas.openxmlformats.org/officeDocument/2006/docPropsVTypes"/>
</file>