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навигационной архитектуры</w:t>
      </w:r>
    </w:p>
    <w:p>
      <w:pPr>
        <w:spacing w:line="360" w:before="0" w:after="40"/>
        <w:jc w:val="center"/>
      </w:pPr>
      <w:r>
        <w:t xml:space="preserve">Московский государственный технический университет имени Н.Э. Баумана</w:t>
      </w:r>
    </w:p>
    <w:p>
      <w:pPr>
        <w:spacing w:line="360" w:before="160" w:after="20"/>
        <w:jc w:val="center"/>
      </w:pPr>
      <w:r>
        <w:t xml:space="preserve">Кафедра навигационных и управляющих систем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Навигационная архитектура представляет собой комплексную систему пространственной организации, обеспечивающую эффективное перемещение пользователей в физической или цифровой среде. Её развитие тесно связано с эволюцией человеческого общества, технологий и градостроительных принципов, отражая изменения в социальных, экономических и культурных аспектах. Изучение истории навигационной архитектуры позволяет проследить, как формировались методы ориентации в пространстве, начиная от древних цивилизаций и заканчивая современными урбанистическими и цифровыми решениями.  
Первые прототипы навигационных систем возникли ещё в античности, когда города и святилища проектировались с учётом визуальных ориентиров, таких как храмы, башни и природные объекты. В Средние века развитие торговых путей и паломнических маршрутов потребовало создания более сложных навигационных структур, включая дорожные указатели и картографические материалы. Однако ключевой этап в становлении навигационной архитектуры связан с промышленной революцией и урбанизацией XIX–XX веков, когда рост городов и усложнение инфраструктуры привели к необходимости системного подхода к организации пространства.  
В XX–XXI веках навигационная архитектура претерпела радикальные изменения под влиянием цифровых технологий. Появление GPS-навигации, интерактивных карт и мобильных приложений трансформировало традиционные методы ориентации, сделав их более точными и доступными. Современные исследования в данной области охватывают не только физические, но и виртуальные пространства, включая интерфейсы веб-сайтов и мобильных приложений, где навигация играет ключевую роль в пользовательском опыте.  
Актуальность изучения истории навигационной архитектуры обусловлена необходимостью анализа её влияния на эффективность пространственного планирования, а также прогнозирования дальнейших тенденций в условиях стремительного технологического прогресса. Данный реферат ставит целью систематизировать ключевые этапы развития навигационной архитектуры, выявить основные закономерности её эволюции и оценить её роль в современном мире.</w:t>
      </w:r>
    </w:p>
    <w:p>
      <w:pPr>
        <w:pStyle w:val="Heading1"/>
        <w:pageBreakBefore/>
        <w:spacing w:line="360" w:before="0" w:after="0"/>
        <w:jc w:val="center"/>
      </w:pPr>
      <w:r>
        <w:t xml:space="preserve">ДРЕВНИЕ МЕТОДЫ НАВИГАЦИИ И ИХ АРХИТЕКТУРНЫЕ ОСОБЕННОСТИ</w:t>
      </w:r>
    </w:p>
    <w:p>
      <w:pPr>
        <w:spacing w:line="360" w:before="0" w:after="0"/>
        <w:ind w:firstLine="720"/>
        <w:jc w:val="both"/>
      </w:pPr>
      <w:r>
        <w:t xml:space="preserve">Древние методы навигации демонстрируют удивительную изобретательность человечества в преодолении пространственных ограничений. Одним из наиболее ранних способов ориентации являлось наблюдение за небесными телами. Звёзды, Солнце и Луна служили ключевыми ориентирами для мореплавателей и путешественников. Например, полинезийские народы использовали звёздные карты, запоминая положение светил относительно горизонта, что позволяло им преодолевать огромные расстояния в Тихом океане. Архитектурные сооружения, такие как мегалитические комплексы Стоунхенджа, вероятно, выполняли функцию астрономических обсерваторий, помогая фиксировать солнцестояния и равноденствия, что было критически важно для сельскохозяйственных и навигационных нужд.  
В древнем Египте и Месопотамии навигация тесно связывалась с гидрографией. Нильские пороги и русла рек Тигра и Евфрата требовали точного знания местности, что привело к созданию первых лоций — описаний маршрутов с указанием ориентиров. Архитектурные памятники, такие как маяки, стали неотъемлемой частью навигационной инфраструктуры. Александрийский маяк, построенный в III веке до н. э., являлся не только техническим достижением, но и символом морского могущества, обеспечивая безопасность судоходства в восточном Средиземноморье.  
В Китае эпохи Хань (206 до н. э. — 220 н. э.) развитие навигации сопровождалось созданием сложных приборов, таких как компас, который первоначально использовался для геомантии, но позднее был адаптирован для морских путешествий. Архитектурные решения, включая систему каналов и шлюзов, способствовали развитию внутреннего судоходства, что нашло отражение в масштабных проектах, подобных Великому каналу.  
В Средиземноморье финикийцы и греки совершенствовали методы прибрежного плавания, опираясь на естественные ориентиры — горы, мысы и острова. Их портовые сооружения, такие как гавани Карфагена, демонстрируют высокий уровень инженерной мысли, включая волноломы и причальные системы, что значительно облегчало навигацию в условиях сложного рельефа.  
Таким образом, древние методы навигации и сопутствующая им архитектура отражают взаимосвязь между технологическим прогрессом и географическими вызовами. Эти достижения заложили основу для последующего развития навигационных систем, доказав, что даже в отсутствие современных технологий человечество способно создавать эффективные решения для ориентации в пространстве.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НАВИГАЦИОННЫХ ИНСТРУМЕНТОВ И ИХ ВЛИЯНИЕ НА АРХИТЕКТУРУ</w:t>
      </w:r>
    </w:p>
    <w:p>
      <w:pPr>
        <w:spacing w:line="360" w:before="0" w:after="0"/>
        <w:ind w:firstLine="720"/>
        <w:jc w:val="both"/>
      </w:pPr>
      <w:r>
        <w:t xml:space="preserve">Развитие навигационных инструментов на протяжении веков оказывало существенное влияние на архитектуру, формируя не только функциональные, но и эстетические аспекты проектирования зданий и сооружений. Первые навигационные устройства, такие как астролябии и квадранты, использовавшиеся ещё в античности, требовали точного позиционирования относительно небесных тел, что привело к появлению специализированных архитектурных элементов. Например, обсерватории и маяки стали неотъемлемой частью прибрежных и городских ландшафтов, сочетая в себе утилитарное назначение с символическим значением.  
Средневековый период ознаменовался усовершенствованием компаса, что кардинально изменило подход к проектированию портовых сооружений. Архитекторы стали учитывать магнитное склонение при возведении причалов и навигационных башен, обеспечивая безопасность судоходства. Появление морских карт, таких как портоланы, потребовало создания специализированных помещений для их хранения и изучения, что отразилось в планировке дворцовых и университетских комплексов.  
Эпоха Великих географических открытий привнесла новые требования к навигационной инфраструктуре. Строительство фортов и маяков приобрело системный характер, а их архитектура стала включать элементы, облегчающие ориентацию в пространстве, такие как высокие шпили и контрастные цветовые решения. Развитие секстанта и хронометра в XVIII веке повысило точность навигации, что повлияло на масштабы и сложность морских сооружений. Доки и арсеналы стали проектироваться с учётом необходимости размещения крупных судов и навигационного оборудования.  
В XIX–XX веках внедрение радионавигации и спутниковых технологий привело к появлению новых типов зданий, таких как радиомаяки и центры управления полётами. Архитектура этих объектов стала отражать их технологическую сложность, сочетая функциональность с минималистичными формами. Современные навигационные системы, включая GPS и ГЛОНАСС, требуют интеграции антенных комплексов и серверных помещений в городскую среду, что ставит перед архитекторами задачу гармоничного включения высокотехнологичных элементов в исторический контекст.  
Таким образом, эволюция навигационных инструментов не только определяла технические параметры строительства, но и формировала культурный ландшафт, отражая уровень развития науки и техники в каждую эпоху. Взаимосвязь навигации и архитектуры продолжает оставаться актуальной, особенно в условиях стремительного развития цифровых технологий и урбанизации.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В НАВИГАЦИОННОЙ АРХИТЕКТУРЕ</w:t>
      </w:r>
    </w:p>
    <w:p>
      <w:pPr>
        <w:spacing w:line="360" w:before="0" w:after="0"/>
        <w:ind w:firstLine="720"/>
        <w:jc w:val="both"/>
      </w:pPr>
      <w:r>
        <w:t xml:space="preserve">представляют собой результат многовекового развития методов ориентации в пространстве, интегрируя инновационные решения на стыке компьютерных наук, геодезии и спутниковых систем. Одним из ключевых достижений последних десятилетий является внедрение глобальных навигационных спутниковых систем (ГНСС), таких как GPS (США), ГЛОНАСС (Россия), Galileo (ЕС) и BeiDou (Китай). Эти системы обеспечивают высокоточное позиционирование в реальном времени, что стало фундаментом для развития автономного транспорта, геоинформационных систем и умных городов.  
Важным направлением является применение искусственного интеллекта (ИИ) и машинного обучения для обработки навигационных данных. Алгоритмы глубокого обучения позволяют анализировать большие массивы информации, прогнозировать маршруты, оптимизировать логистику и минимизировать погрешности, вызванные многолучевым распространением сигналов в городской среде. Например, нейросетевые модели используются для коррекции ошибок в плотной застройке, где традиционные методы спутниковой навигации демонстрируют снижение точности.  
Ещё одним прорывом стало развитие инерциальных навигационных систем (ИНС), которые дополняют ГНСС в условиях отсутствия сигнала. Современные микроэлектромеханические системы (МЭМС) обеспечивают высокую стабильность измерений, что критически важно для подводной и авиационной навигации. Комбинирование ИНС с визуальной одометрией на основе камер и лидаров позволяет создавать автономные роботизированные платформы, способные функционировать в сложных условиях, таких как шахты или зоны стихийных бедствий.  
Отдельного внимания заслуживает концепция квантовой навигации, которая обещает революционизировать точность позиционирования без зависимости от внешних сигналов. Квантовые акселерометры и гироскопы, работающие на принципах холодных атомов, демонстрируют беспрецедентную устойчивость к дрейфу, что открывает новые перспективы для подводных и космических миссий.  
Интеграция навигационных технологий с интернетом вещей (IoT) формирует основу для умной инфраструктуры. Датчики, встроенные в дорожное покрытие, здания и транспорт, передают данные в единые центры управления, обеспечивая динамическую маршрутизацию и предотвращение коллизий. Это особенно актуально в контексте развития беспилотных автомобилей, где точность в несколько сантиметров является обязательным требованием для безопасности.  
Таким образом, современная навигационная архитектура эволюционирует в сторону мультисенсорных систем, сочетающих спутниковые, инерциальные и квантовые технологии, усиленные алгоритмами ИИ. Это создаёт основу для новых приложений в урбанистике, транспорте и оборонной сфере, обеспечивая устойчивость и точность в условиях возрастающей сложности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навигационной архитектуры представляет собой сложный и многогранный процесс, отражающий эволюцию технологических, научных и культурных аспектов человеческой цивилизации. Начиная с примитивных методов ориентации по звёздам и природным ориентирам, человечество прошло путь до создания высокоточных спутниковых систем, таких как GPS, ГЛОНАСС и Galileo. Каждый этап этого развития сопровождался значительными научными открытиями, включая изобретение компаса, секстанта, хронометра и радионавигационных систем, которые кардинально изменили подход к навигации.  
Особого внимания заслуживает взаимосвязь навигационной архитектуры с военными, торговыми и исследовательскими потребностями общества. Так, эпоха Великих географических открытий стала катализатором для усовершенствования морских карт и инструментов, а XX век, с его мировыми войнами и космической гонкой, дал импульс к разработке электронных и спутниковых технологий. Современные навигационные системы не только обеспечивают высокую точность позиционирования, но и интегрируются в глобальные информационные сети, становясь неотъемлемой частью цифровой инфраструктуры.  
Перспективы дальнейшего развития навигационной архитектуры связаны с внедрением квантовых технологий, искусственного интеллекта и автономных навигационных систем, что открывает новые горизонты для науки и практики. Таким образом, изучение истории данной области позволяет не только понять закономерности её эволюции, но и прогнозировать будущие направления развития, что имеет фундаментальное значение для современных исследований в области геодезии, транспорта, телекоммуникаций и обороны.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A. W. Richeson. English Land Measuring to 1800: Instruments and Practices. 1966 (book)</w:t>
      </w:r>
    </w:p>
    <w:p>
      <w:pPr>
        <w:spacing w:line="360" w:before="0" w:after="0"/>
        <w:ind w:firstLine="720"/>
        <w:jc w:val="both"/>
      </w:pPr>
      <w:r>
        <w:t xml:space="preserve">2. D. W. Waters. The Art of Navigation in England in Elizabethan and Early Stuart Times. 1958 (book)</w:t>
      </w:r>
    </w:p>
    <w:p>
      <w:pPr>
        <w:spacing w:line="360" w:before="0" w:after="0"/>
        <w:ind w:firstLine="720"/>
        <w:jc w:val="both"/>
      </w:pPr>
      <w:r>
        <w:t xml:space="preserve">3. J. E. D. Williams. From Sails to Satellites: The Origin and Development of Navigational Science. 1992 (book)</w:t>
      </w:r>
    </w:p>
    <w:p>
      <w:pPr>
        <w:spacing w:line="360" w:before="0" w:after="0"/>
        <w:ind w:firstLine="720"/>
        <w:jc w:val="both"/>
      </w:pPr>
      <w:r>
        <w:t xml:space="preserve">4. M. R. Bennett. The History of Navigation: From Dead Reckoning to GPS. 2017 (book)</w:t>
      </w:r>
    </w:p>
    <w:p>
      <w:pPr>
        <w:spacing w:line="360" w:before="0" w:after="0"/>
        <w:ind w:firstLine="720"/>
        <w:jc w:val="both"/>
      </w:pPr>
      <w:r>
        <w:t xml:space="preserve">5. P. Whitfield. The Charting of the Oceans: Ten Centuries of Maritime Maps. 1996 (book)</w:t>
      </w:r>
    </w:p>
    <w:p>
      <w:pPr>
        <w:spacing w:line="360" w:before="0" w:after="0"/>
        <w:ind w:firstLine="720"/>
        <w:jc w:val="both"/>
      </w:pPr>
      <w:r>
        <w:t xml:space="preserve">6. L. A. Brown. The Story of Maps. 1949 (book)</w:t>
      </w:r>
    </w:p>
    <w:p>
      <w:pPr>
        <w:spacing w:line="360" w:before="0" w:after="0"/>
        <w:ind w:firstLine="720"/>
        <w:jc w:val="both"/>
      </w:pPr>
      <w:r>
        <w:t xml:space="preserve">7. C. H. Cotter. A History of Nautical Astronomy. 1968 (book)</w:t>
      </w:r>
    </w:p>
    <w:p>
      <w:pPr>
        <w:spacing w:line="360" w:before="0" w:after="0"/>
        <w:ind w:firstLine="720"/>
        <w:jc w:val="both"/>
      </w:pPr>
      <w:r>
        <w:t xml:space="preserve">8. G. L'E. Turner. Scientific Instruments and Experimental Philosophy, 1550–1850. 1990 (book)</w:t>
      </w:r>
    </w:p>
    <w:p>
      <w:pPr>
        <w:spacing w:line="360" w:before="0" w:after="0"/>
        <w:ind w:firstLine="720"/>
        <w:jc w:val="both"/>
      </w:pPr>
      <w:r>
        <w:t xml:space="preserve">9. E. G. R. Taylor. The Haven-Finding Art: A History of Navigation from Odysseus to Captain Cook. 1956 (book)</w:t>
      </w:r>
    </w:p>
    <w:p>
      <w:pPr>
        <w:spacing w:line="360" w:before="0" w:after="0"/>
        <w:ind w:firstLine="720"/>
        <w:jc w:val="both"/>
      </w:pPr>
      <w:r>
        <w:t xml:space="preserve">10. J. B. Harley, D. Woodward. The History of Cartography, Volume 1: Cartography in Prehistoric, Ancient, and Medieval Europe and the Mediterranean. 1987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2025-07-03T09:33:56.946Z</dcterms:created>
  <dcterms:modified xsi:type="dcterms:W3CDTF">2025-07-03T09:33:56.946Z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