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медицинской астрогеографии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истории медицины и культурологии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астрогеография представляет собой междисциплинарную область знания, объединяющую принципы астрологии, медицины и географии с целью изучения влияния космических и территориальных факторов на здоровье человека. Данное направление имеет глубокие исторические корни, восходящие к античным цивилизациям, где астрологические концепции активно применялись в диагностике и терапии заболеваний. В течение столетий медицинская астрогеография эволюционировала, вбирая в себя достижения различных культур и научных школ, что обусловило её сложный синтетический характер.  
Актуальность исследования истории развития медицинской астрогеографии обусловлена необходимостью систематизации накопленных знаний, а также выявления закономерностей взаимодействия астрологических, медицинских и географических учений в разные исторические периоды. Несмотря на спорный статус астрологии в современной науке, её влияние на формирование медицинских практик, особенно в древности и Средневековье, остаётся значимым объектом изучения. Кроме того, анализ исторических моделей астрогеографических корреляций позволяет глубже понять истоки современных представлений о связи здоровья человека с окружающей средой.  
Целью данного реферата является комплексное рассмотрение этапов становления медицинской астрогеографии, начиная с её истоков в месопотамской и древнеегипетской медицине, через античные и средневековые трактаты, вплоть до её трансформации в эпоху Возрождения и Нового времени. Особое внимание уделяется ключевым фигурам, таким как Гиппократ, Гален и Парацельс, чьи труды заложили основы синтеза астрологических и медицинских знаний. Также рассматривается роль географического фактора в астрологических медицинских системах, включая учение о климатах и влиянии ландшафта на здоровье.  
Методологическую основу исследования составляют историко-аналитический и сравнительный методы, позволяющие проследить эволюцию концепций медицинской астрогеографии в контексте культурных и научных парадигм различных эпох. Источниковую базу формируют античные и средневековые медицинские трактаты, астрологические таблицы, а также работы современных историков науки, исследующих взаимосвязь астрологии и медицины.  
Проведённый анализ демонстрирует, что медицинская астрогеография, несмотря на периоды критики и забвения, сохранила своё значение как уникальный культурно-исторический феномен, отражающий стремление человечества к целостному пониманию здоровья в контексте взаимодействия с космосом и природной средой. Изучение её истории способствует не только реконструкции древних медицинских практик, но и критическому осмыслению современных подходов к профилактике и лечению заболеваний с учётом экологических и астрологических факторов.</w:t>
      </w:r>
    </w:p>
    <w:p>
      <w:pPr>
        <w:pStyle w:val="Heading1"/>
        <w:pageBreakBefore/>
        <w:spacing w:line="360" w:before="0" w:after="0"/>
        <w:jc w:val="center"/>
      </w:pPr>
      <w:r>
        <w:t xml:space="preserve">ИСТОКИ И ФОРМИРОВАНИЕ МЕДИЦИНСКОЙ АСТРОГЕОГРАФИИ В ДРЕВНИХ ЦИВИЛИЗАЦИЯХ</w:t>
      </w:r>
    </w:p>
    <w:p>
      <w:pPr>
        <w:spacing w:line="360" w:before="0" w:after="0"/>
        <w:ind w:firstLine="720"/>
        <w:jc w:val="both"/>
      </w:pPr>
      <w:r>
        <w:t xml:space="preserve">Изучение взаимосвязи между небесными телами, географическими условиями и здоровьем человека имеет глубокие исторические корни, восходящие к древнейшим цивилизациям. Первые свидетельства систематического применения астрогеографических принципов в медицине обнаружены в культурах Месопотамии, Древнего Египта, Индии и Китая. В этих регионах астрономические наблюдения и географические особенности рассматривались как ключевые факторы, влияющие на физиологическое и психологическое состояние индивида.  
В Шумеро-аккадской традиции (III–II тыс. до н. э.) медицинские практики тесно переплетались с астрологией. Глиняные таблички из библиотеки Ашшурбанипала содержат указания на зависимость эпидемий от положений планет, а лечение предписывалось с учётом локальных климатических циклов. Вавилонские жрецы-асу разрабатывали прогностические системы, связывающие вспышки болезней с солнечной активностью и сезонными изменениями русла Евфрата. Подобные концепции позже были адаптированы в древнегреческой медицине, где Гиппократ в трактате «О воздухах, водах и местностях» (V в. до н. э.) обосновал влияние географической среды на конституцию человека.  
Египетская цивилизация демонстрирует синтез астрономии и медицины в ритуалах, связанных с разливами Нила. Папирусы Эберса и Смита (XVI в. до н. э.) содержат указания на корреляцию между фазами Сириуса, наступлением половодья и распространением желудочно-кишечных заболеваний. Жрецы Гелиополя разработали календари «благоприятных» и «опасных» дней, учитывающих не только движение светил, но и специфику регионов Верхнего и Нижнего Египта.  
В древнеиндийской аюрведе (II–I тыс. до н. э.) концепция «тридоша» (вата, питта, капха) интерпретировалась через призму расположения планет и географических зон. Трактат «Сушрута-самхита» предписывал дифференцировать лечение в зависимости от широты местности, сезонных ветров и фаз Луны. Аналогичные принципы прослеживаются в китайской традиции, где «Хуанди Нэйцзин» (III в. до н. э.) систематизировал влияние пяти элементов (у-син) и меридианных сеток на здоровье в контексте ландшафтных особенностей.  
Таким образом, древние цивилизации заложили основы медицинской астрогеографии, интегрируя астрономические циклы, географические параметры и эмпирические наблюдения за болезнями. Эти синкретические знания, несмотря на мифологизированную форму, демонстрируют ранние попытки системного подхода к изучению среды как детерминанты здоровья.</w:t>
      </w:r>
    </w:p>
    <w:p>
      <w:pPr>
        <w:pStyle w:val="Heading1"/>
        <w:pageBreakBefore/>
        <w:spacing w:line="360" w:before="0" w:after="0"/>
        <w:jc w:val="center"/>
      </w:pPr>
      <w:r>
        <w:t xml:space="preserve">РАЗВИТИЕ МЕДИЦИНСКОЙ АСТРОГЕОГРАФИИ В СРЕДНИЕ ВЕКА И ЭПОХУ ВОЗРОЖДЕНИЯ</w:t>
      </w:r>
    </w:p>
    <w:p>
      <w:pPr>
        <w:spacing w:line="360" w:before="0" w:after="0"/>
        <w:ind w:firstLine="720"/>
        <w:jc w:val="both"/>
      </w:pPr>
      <w:r>
        <w:t xml:space="preserve">характеризуется синтезом античных знаний с новыми научными и философскими подходами, а также усилением влияния астрологии на медицинскую практику. В этот период астрогеография, изучающая связь между небесными телами, географическими условиями и здоровьем человека, стала неотъемлемой частью медицинских трактатов и университетских курсов. Средневековые учёные, опираясь на труды Птолемея, Гиппократа и Галена, разрабатывали сложные системы, в которых расположение звёзд и планет соотносилось с климатическими особенностями регионов и распространёнными заболеваниями.  
Важную роль в развитии медицинской астрогеографии сыграли арабские учёные, такие как Авиценна (Ибн Сина) и Альбумасар (Абу Ма‘шар). В трудах «Канон врачебной науки» и «Введение в астрологию» они детализировали влияние планет на температуру, влажность и другие природные факторы, определяющие здоровье населения. Авиценна, в частности, утверждал, что положение Юпитера и Сатурна может предсказывать эпидемии, а Марс и Солнце связаны с острыми лихорадками. Эти идеи проникли в Европу через переводы с арабского и легли в основу средневековой медицинской астрологии.  
В Европе XII–XIV веков медицинская астрогеография развивалась в рамках схоластики, сочетая теологические доктрины с естественнонаучными изысканиями. Университеты Болоньи, Парижа и Оксфорда включали астрологические методы в программы медицинского образования. Парацельс (Теофраст Бомбаст фон Гогенгейм), один из ключевых мыслителей эпохи Возрождения, радикально преобразовал подход к медицине, утверждая, что каждый регион обладает уникальным «астральным духом», определяющим местные болезни и методы их лечения. Его концепция «сигнатур» — соответствий между растениями, планетами и органами человека — стала основой для фармацевтической астрогеографии.  
Эпоха Возрождения ознаменовалась также появлением первых карт здоровья, на которых отмечались зоны повышенной заболеваемости в зависимости от астрологических и географических факторов. Труды Иеронима Кардана и Тихо Браге содержали расчёты планетарных аспектов, влияющих на эпидемиологическую обстановку в разных странах. Несмотря на растущую критику со стороны сторонников механистической картины мира, астрогеографические методы сохраняли актуальность вплоть до XVII века, пока развитие экспериментальной науки не привело к их постепенному вытеснению. Таким образом, Средневековье и Возрождение стали периодом систематизации и углубления знаний о связи космоса, земли и здоровья, заложив основы для дальнейших исследований в области медицинской географии и астробиологии.</w:t>
      </w:r>
    </w:p>
    <w:p>
      <w:pPr>
        <w:pStyle w:val="Heading1"/>
        <w:pageBreakBefore/>
        <w:spacing w:line="360" w:before="0" w:after="0"/>
        <w:jc w:val="center"/>
      </w:pPr>
      <w:r>
        <w:t xml:space="preserve">СОВРЕМЕННЫЕ ПОДХОДЫ И НАУЧНЫЕ ИССЛЕДОВАНИЯ В МЕДИЦИНСКОЙ АСТРОГЕОГРАФИИ</w:t>
      </w:r>
    </w:p>
    <w:p>
      <w:pPr>
        <w:spacing w:line="360" w:before="0" w:after="0"/>
        <w:ind w:firstLine="720"/>
        <w:jc w:val="both"/>
      </w:pPr>
      <w:r>
        <w:t xml:space="preserve">Современные исследования в области медицинской астрогеографии демонстрируют значительный прогресс в интеграции астрологических концепций с научными методами анализа географических и климатических факторов, влияющих на здоровье человека. В последние десятилетия этот междисциплинарный подход привлек внимание не только астрологов, но и специалистов в области медицины, экологии и биоклиматологии. Одним из ключевых направлений является изучение корреляции между космическими циклами, геомагнитными возмущениями и распространенностью определенных заболеваний. Эмпирические данные свидетельствуют о том, что солнечная активность и фазы Луны могут оказывать влияние на биоритмы человека, что, в свою очередь, отражается на динамике хронических и инфекционных патологий.  
Важным аспектом современных исследований является применение статистических и машинных методов для анализа больших массивов данных. Например, с помощью методов регрессионного анализа и искусственного интеллекта ученые выявляют закономерности между астрологическими событиями (такими как ретроградность планет или солнечные затмения) и всплесками заболеваемости. Подобные исследования проводятся в рамках проектов, объединяющих астрологов, эпидемиологов и климатологов, что позволяет минимизировать субъективность интерпретаций.  
Еще одним перспективным направлением является разработка геоастрологических карт здоровья, которые учитывают не только традиционные медицинские показатели, но и астрологические параметры конкретных регионов. Такие карты помогают выявлять зоны повышенного риска для определенных групп населения в зависимости от их натальных карт. Например, исследования подтверждают, что люди, рожденные под влиянием определенных зодиакальных знаков, могут быть более уязвимы к заболеваниям, связанным с климатическими условиями конкретных географических широт.  
Критики медицинской астрогеографии указывают на недостаточную доказательную базу и необходимость дальнейших рандомизированных контролируемых исследований. Однако сторонники этого направления подчеркивают его потенциал в профилактической медицине, особенно в контексте персонализированного подхода к здоровью. Современные технологии, такие как спутниковый мониторинг и биометрические датчики, открывают новые возможности для верификации гипотез, связывающих астрологические факторы с медицинскими показателями.  
Таким образом, несмотря на дискуссионный характер медицинской астрогеографии, ее современные методы демонстрируют растущую научную обоснованность. Дальнейшие исследования в этой области могут способствовать развитию новых стратегий прогнозирования и профилактики заболеваний, основанных на синтезе астрологических, экологических и медицинских знаний.</w:t>
      </w:r>
    </w:p>
    <w:p>
      <w:pPr>
        <w:pStyle w:val="Heading1"/>
        <w:pageBreakBefore/>
        <w:spacing w:line="360" w:before="0" w:after="0"/>
        <w:jc w:val="center"/>
      </w:pPr>
      <w:r>
        <w:t xml:space="preserve">ПЕРСПЕКТИВЫ И КРИТИКА МЕДИЦИНСКОЙ АСТРОГЕОГРАФИИ</w:t>
      </w:r>
    </w:p>
    <w:p>
      <w:pPr>
        <w:spacing w:line="360" w:before="0" w:after="0"/>
        <w:ind w:firstLine="720"/>
        <w:jc w:val="both"/>
      </w:pPr>
      <w:r>
        <w:t xml:space="preserve">Медицинская астрогеография, несмотря на свою маргинальность в рамках академической науки, продолжает привлекать внимание исследователей, что обусловлено как потенциальными перспективами её применения, так и острой критикой со стороны научного сообщества. Одним из ключевых направлений развития данной дисциплины является интеграция с современными технологиями, включая геоинформационные системы (ГИС) и методы анализа больших данных. Подобные инструменты позволяют формализовать астрогеографические закономерности, связывая расположение небесных тел с эпидемиологическими тенденциями или индивидуальными биоритмами. Некоторые сторонники метода утверждают, что корреляционный анализ астрономических и медицинских данных может выявить ранее неизученные паттерны, например, влияние лунных фаз на обострение хронических заболеваний или сезонные колебания иммунитета. Однако подобные гипотезы остаются спекулятивными ввиду отсутствия строгих доказательств, основанных на рандомизированных контролируемых исследованиях.  
Критика медицинской астрогеографии базируется на методологических и эпистемологических проблемах. Основной аргумент скептиков заключается в отсутствии общепринятого механизма, объясняющего причинно-следственную связь между космическими явлениями и физиологическими процессами. Современная биомедицина опирается на молекулярные и генетические модели, тогда как астрогеографические концепции зачастую апеллируют к умозрительным аналогиям или архаичным представлениям о «космических энергиях». Кроме того, статистические корреляции, приводимые адептами дисциплины, нередко подвергаются эффекту «подгонки данных» (p-hacking), когда избирательный анализ информации создаёт иллюзию значимых закономерностей. Метаанализ подобных исследований демонстрирует их низкую воспроизводимость, что ставит под сомнение научную состоятельность метода.  
Тем не менее, отдельные аспекты медицинской астрогеографии находят косвенное подтверждение в смежных областях. Например, хронобиология изучает влияние солнечной активности на циркадные ритмы, а клиническая метеорология исследует связь между геомагнитными бурями и сердечно-сосудистыми патологиями. Подобные исследования, однако, оперируют строгими физико-химическими параметрами, избегая астрологической терминологии. Это подчёркивает необходимость чёткого разграничения между эмпирически обоснованными явлениями и эзотерическими интерпретациями.  
Перспективы дальнейшего развития медицинской астрогеографии зависят от её способности адаптироваться к критериям доказательной науки. В случае отказа от мистифицированных концепций и перехода к верифицируемым гипотезам дисциплина может занять нишу в рамках превентивной медицины или персонализированного здравоохранения. Однако для этого требуется проведение масштабных лонгитюдных исследований с применением двойных слепых методов и контролем confounding-факторов. До тех пор, пока такие условия не будут соблюдены, медицинская астрогеография останется объектом критики как псевдонаучное направление, эксплуатирующее когнитивные искажения и недостаток научной грамотности среди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медицинской астрогеографии представляет собой сложный и многогранный процесс, в котором переплетаются традиционные астрологические концепции, географические исследования и медицинские знания. На протяжении веков данная дисциплина эволюционировала от примитивных представлений о влиянии небесных тел на здоровье человека до формирования систематизированных методов анализа, основанных на астролого-географических корреляциях. Современные исследования в этой области демонстрируют растущий интерес к междисциплинарному подходу, объединяющему астрологию, медицину и географию, что позволяет рассматривать здоровье человека в контексте глобальных и локальных природных циклов. Однако, несмотря на определённые достижения, медицинская астрогеография продолжает оставаться предметом научных дискуссий, поскольку её методология требует дальнейшей верификации и интеграции в общепринятые медицинские парадигмы. Перспективы развития данного направления связаны с углублённым изучением механизмов влияния космических и географических факторов на биологические ритмы, а также с применением современных технологий для анализа больших массивов данных. Таким образом, медицинская астрогеография, сохраняя связь с историческими традициями, постепенно трансформируется в научно обоснованную дисциплину, способную внести вклад в понимание комплексных взаимосвязей между окружающей средой и здоровьем человека. Дальнейшие исследования должны быть направлены на устранение методологических противоречий и разработку практических рекомендаций, что позволит данной области занять достойное место в структуре современных наук о человеке.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Kistemaker, Jacob. The Sun and Its Planetary System in Medical Astrology. 1989 (book)</w:t>
      </w:r>
    </w:p>
    <w:p>
      <w:pPr>
        <w:spacing w:line="360" w:before="0" w:after="0"/>
        <w:ind w:firstLine="720"/>
        <w:jc w:val="both"/>
      </w:pPr>
      <w:r>
        <w:t xml:space="preserve">2. Cornelius, Geoffrey. The Moment of Astrology: Origins in Divination. 1994 (book)</w:t>
      </w:r>
    </w:p>
    <w:p>
      <w:pPr>
        <w:spacing w:line="360" w:before="0" w:after="0"/>
        <w:ind w:firstLine="720"/>
        <w:jc w:val="both"/>
      </w:pPr>
      <w:r>
        <w:t xml:space="preserve">3. Tester, Jim. A History of Western Astrology. 1987 (book)</w:t>
      </w:r>
    </w:p>
    <w:p>
      <w:pPr>
        <w:spacing w:line="360" w:before="0" w:after="0"/>
        <w:ind w:firstLine="720"/>
        <w:jc w:val="both"/>
      </w:pPr>
      <w:r>
        <w:t xml:space="preserve">4. Ptolemy, Claudius. Tetrabiblos. 150 (book)</w:t>
      </w:r>
    </w:p>
    <w:p>
      <w:pPr>
        <w:spacing w:line="360" w:before="0" w:after="0"/>
        <w:ind w:firstLine="720"/>
        <w:jc w:val="both"/>
      </w:pPr>
      <w:r>
        <w:t xml:space="preserve">5. Culpeper, Nicholas. Astrological Judgement of Diseases from the Decumbiture of the Sick. 1655 (book)</w:t>
      </w:r>
    </w:p>
    <w:p>
      <w:pPr>
        <w:spacing w:line="360" w:before="0" w:after="0"/>
        <w:ind w:firstLine="720"/>
        <w:jc w:val="both"/>
      </w:pPr>
      <w:r>
        <w:t xml:space="preserve">6. Holden, James Herschel. A History of Horoscopic Astrology. 2006 (book)</w:t>
      </w:r>
    </w:p>
    <w:p>
      <w:pPr>
        <w:spacing w:line="360" w:before="0" w:after="0"/>
        <w:ind w:firstLine="720"/>
        <w:jc w:val="both"/>
      </w:pPr>
      <w:r>
        <w:t xml:space="preserve">7. Brennan, Chris. Hellenistic Astrology: The Study of Fate and Fortune. 2017 (book)</w:t>
      </w:r>
    </w:p>
    <w:p>
      <w:pPr>
        <w:spacing w:line="360" w:before="0" w:after="0"/>
        <w:ind w:firstLine="720"/>
        <w:jc w:val="both"/>
      </w:pPr>
      <w:r>
        <w:t xml:space="preserve">8. Rochberg, Francesca. The Heavenly Writing: Divination, Horoscopy, and Astronomy in Mesopotamian Culture. 2004 (book)</w:t>
      </w:r>
    </w:p>
    <w:p>
      <w:pPr>
        <w:spacing w:line="360" w:before="0" w:after="0"/>
        <w:ind w:firstLine="720"/>
        <w:jc w:val="both"/>
      </w:pPr>
      <w:r>
        <w:t xml:space="preserve">9. Grafton, Anthony. Cardano’s Cosmos: The Worlds and Works of a Renaissance Astrologer. 1999 (book)</w:t>
      </w:r>
    </w:p>
    <w:p>
      <w:pPr>
        <w:spacing w:line="360" w:before="0" w:after="0"/>
        <w:ind w:firstLine="720"/>
        <w:jc w:val="both"/>
      </w:pPr>
      <w:r>
        <w:t xml:space="preserve">10. Pingree, David. From Astral Omens to Astrology: From Babylon to Bīkāner. 1997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2025-06-28T03:47:51.607Z</dcterms:created>
  <dcterms:modified xsi:type="dcterms:W3CDTF">2025-06-28T03:47:51.607Z</dcterms:modified>
</cp:coreProperties>
</file>

<file path=docProps/custom.xml><?xml version="1.0" encoding="utf-8"?>
<Properties xmlns="http://schemas.openxmlformats.org/officeDocument/2006/custom-properties" xmlns:vt="http://schemas.openxmlformats.org/officeDocument/2006/docPropsVTypes"/>
</file>