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медицинской астробиосферы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астробиологии и космической медицины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Медицинская астробиосфера представляет собой междисциплинарную область научного знания, исследующую влияние космических факторов на биологические системы, включая организм человека, в условиях экстремальных внеземных сред. Актуальность изучения данной темы обусловлена стремительным развитием космической медицины, расширением программ пилотируемых полётов и перспективами колонизации других планет. Исторический анализ становления медицинской астробиосферы позволяет выявить ключевые этапы её формирования, оценить вклад фундаментальных и прикладных исследований, а также определить перспективные направления дальнейшего развития.  
Зарождение астробиологических концепций можно отнести к середине XX века, когда первые эксперименты в области космической биологии и медицины заложили основы понимания адаптации живых организмов к условиям невесомости, радиации и замкнутых пространств. Важнейшим этапом стало проведение исследований на биоспутниках и участие человека в длительных космических миссиях, что позволило накопить эмпирические данные о физиологических и психологических изменениях в организме под воздействием космической среды.  
Развитие медицинской астробиосферы тесно связано с достижениями смежных наук: радиобиологии, гравитационной физиологии, экзобиологии и биотехнологии. Интеграция этих дисциплин способствовала созданию комплексных моделей прогнозирования рисков для здоровья космонавтов и разработке профилактических мер. Особое значение приобрели исследования в области искусственных биосфер, таких как проект «Биосфера-2», которые продемонстрировали сложность поддержания устойчивых экосистем в изолированных условиях, аналогичных космическим станциям или будущим инопланетным базам.  
Современный этап развития медицинской астробиосферы характеризуется активным внедрением инновационных технологий, включая генетические и клеточные методы коррекции негативных эффектов космических полётов, а также использование искусственного интеллекта для мониторинга состояния экипажей. Всё это делает исторический анализ данной области особенно значимым для понимания её эволюции и прогнозирования будущих достижений. Таким образом, изучение истории медицинской астробиосферы не только раскрывает закономерности её становления, но и способствует формированию стратегий дальнейших исследований в контексте освоения космоса.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ПРЕДПОСЫЛКИ ВОЗНИКНОВЕНИЯ МЕДИЦИНСКОЙ АСТРОБИОСФЕРЫ</w:t>
      </w:r>
    </w:p>
    <w:p>
      <w:pPr>
        <w:spacing w:line="360" w:before="0" w:after="0"/>
        <w:ind w:firstLine="720"/>
        <w:jc w:val="both"/>
      </w:pPr>
      <w:r>
        <w:t xml:space="preserve">Развитие медицинской астробиосферы как междисциплинарной области знания, объединяющей медицину, биологию, астрономию и космические технологии, обусловлено рядом исторических предпосылок, сформировавшихся на протяжении нескольких столетий. Первые попытки осмысления взаимосвязи космических факторов и биологических процессов прослеживаются ещё в трудах античных философов и естествоиспытателей. Гиппократ в трактате "О воздухах, водах и местностях" указывал на влияние небесных явлений на здоровье человека, что можно считать прообразом астробиомедицинских концепций. В эпоху Средневековья алхимики и астрологи, такие как Парацельс, разрабатывали идеи о корреляции между планетами, минералами и физиологическими процессами, хотя их взгляды носили преимущественно умозрительный характер.  
Научная революция XVII–XVIII веков заложила основы для систематического изучения космических воздействий на живые организмы. Открытия Галилея, Кеплера и Ньютона в области небесной механики позволили перейти от мистических представлений к количественному анализу. В XIX веке труды А.Л. Чижевского, посвящённые влиянию солнечной активности на биосферу, стали ключевым этапом в формировании астробиомедицинской парадигмы. Его концепция "космической пульсации жизни" продемонстрировала статистическую связь между геомагнитными возмущениями и эпидемиологическими процессами, что стимулировало дальнейшие исследования в этом направлении.  
XX век ознаменовался стремительным развитием космической биологии и медицины, чему способствовало начало пилотируемых полётов. Работы О.Г. Газенко, В.В. Парина и других учёных в рамках программ "Восток" и "Союз" выявили специфические реакции человеческого организма на условия невесомости, радиацию и другие внеземные факторы. Параллельно развитие экзобиологии, связанное с поиском жизни за пределами Земли, расширило понимание пределов адаптации биологических систем. Синтез этих направлений привёл к возникновению медицинской астробиосферы как самостоятельной дисциплины, изучающей взаимодействие между космической средой, земной биосферой и здоровьем человека.  
Важную роль в становлении данной области сыграли технологические достижения второй половины XX – начала XXI века, включая создание орбитальных станций, автоматических межпланетных зондов и методов дистанционного мониторинга. Накопление данных о долгосрочном пребывании человека в космосе, а также открытие экстремофильных организмов на Земле подтвердили гипотезу о возможности жизни в экстремальных условиях, что актуализировало исследования в области астробиомедицинской защиты и профилактики. Таким образом, исторические предпосылки возникновения медицинской астробиосферы отражают эволюцию научной мысли от натурфилософских догадок до комплексного междисциплинарного подхода, интегрирующего достижения современных наук о жизни и космосе.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МЕДИЦИНСКОЙ АСТРОБИОСФЕРЫ</w:t>
      </w:r>
    </w:p>
    <w:p>
      <w:pPr>
        <w:spacing w:line="360" w:before="0" w:after="0"/>
        <w:ind w:firstLine="720"/>
        <w:jc w:val="both"/>
      </w:pPr>
      <w:r>
        <w:t xml:space="preserve">Развитие медицинской астробиосферы представляет собой сложный и многогранный процесс, охватывающий несколько ключевых этапов, каждый из которых внёс существенный вклад в формирование данной научной дисциплины. Первый этап, условно именуемый донаучным, связан с древними представлениями о взаимосвязи космических явлений и здоровья человека. В трудах античных философов, таких как Гиппократ и Гален, прослеживается идея влияния планет и звёзд на физиологию и патологию. Эти воззрения, несмотря на их умозрительный характер, заложили основу для дальнейших исследований.  
Следующий этап, охватывающий эпоху Возрождения и Нового времени, характеризуется попытками систематизации астробиологических знаний. Парацельс, например, разработал концепцию "астральных сил", воздействующих на организм, а Иоганн Кеплер предпринял попытки математического описания этих связей. Однако отсутствие экспериментальных методов и инструментальной базы ограничивало прогресс в данной области. Лишь с развитием астрономии и медицины в XVIII–XIX веках началось формирование более строгих научных подходов.  
Третий этап, приходящийся на первую половину XX века, ознаменовался интеграцией астробиологии в медицинские исследования. Работы А.Л. Чижевского, посвящённые влиянию солнечной активности на биологические ритмы и эпидемиологию, стали важным шагом в этом направлении. Его теория гелиобиологии получила частичное подтверждение в ходе дальнейших исследований, хотя и подвергалась критике за недостаточную эмпирическую базу. Параллельно развивались исследования космической радиации и её воздействия на живые организмы, что стало особенно актуальным в контексте подготовки к пилотируемым космическим полётам.  
Современный этап, начавшийся во второй половине XX века, связан с активным изучением экстремальных условий космоса и их влияния на человека. Программы NASA и других космических агентств позволили собрать обширные данные о физиологических и психологических изменениях у астронавтов, что привело к формированию новых направлений, таких как космическая медицина и экзобиология. Развитие технологий, включая искусственный интеллект и генетический анализ, открыло возможности для моделирования астробиологических процессов и прогнозирования их последствий.  
Таким образом, эволюция медицинской астробиосферы отражает общие тенденции развития науки: от умозрительных гипотез к экспериментальным исследованиям и междисциплинарному синтезу. Несмотря на сохраняющиеся дискуссии относительно методологии и интерпретации данных, данная область продолжает расширяться, предлагая новые перспективы для понимания взаимодействия космических факторов и здоровья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ДОСТИЖЕНИЯ И ТЕХНОЛОГИИ В МЕДИЦИНСКОЙ АСТРОБИОСФЕРЕ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медицинской астробиосферы характеризуется активным внедрением инновационных технологий, направленных на изучение влияния космических условий на биологические системы и разработку методов защиты здоровья человека в экстремальных условиях внеземного пространства. Одним из ключевых достижений последних лет является создание биосенсоров нового поколения, способных в режиме реального времени мониторить физиологические параметры астронавтов, включая уровень стресса, оксидативный статус и изменения микробиома. Эти устройства интегрированы в системы жизнеобеспечения космических кораблей и станций, что позволяет оперативно корректировать условия среды при выявлении отклонений.  
Значительный прогресс достигнут в области разработки фармакологических препаратов с пролонгированным действием, адаптированных к условиям микрогравитации. Исследования демонстрируют, что нанопористые структуры лекарственных средств обеспечивают контролируемое высвобождение активных веществ, компенсируя изменения фармакокинетики в космосе. Параллельно ведутся работы по созданию искусственных органов и тканей с использованием 3D-биопечати, что открывает перспективы для регенеративной медицины в длительных межпланетных миссиях.  
Особое внимание уделяется изучению радиационной защиты. Разработаны композитные материалы на основе гидрогелей и наночастиц, способные экранировать ионизирующее излучение, а также препараты-радиопротекторы, повышающие устойчивость клеток к космической радиации. Эксперименты на борту МКС подтвердили эффективность генной терапии для минимизации повреждений ДНК, вызванных воздействием галактических космических лучей.  
Важным направлением является моделирование замкнутых биологических систем, имитирующих земные экосистемы в условиях космоса. Успешные испытания биорегенеративных систем, включающих высшие растения и микроорганизмы, продемонстрировали возможность создания автономных источников кислорода и пищи. Современные технологии CRISPR-Cas9 позволяют модифицировать сельскохозяйственные культуры для повышения их устойчивости к экстремальным факторам, что критически важно для обеспечения жизнедеятельности будущих колоний на Марсе и Луне.  
Перспективным направлением остается разработка нейрокомпьютерных интерфейсов, способных компенсировать когнитивные нарушения, вызванные длительным пребыванием в изоляции. Искусственный интеллект используется для анализа больших массивов медицинских данных, прогнозирования рисков и персонализации профилактических мер. Таким образом, современные достижения в медицинской астробиосфере формируют фундамент для безопасного освоения космоса, сочетая передовые биотехнологии, инженерные решения и фундаментальные научные знания.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ЭТИЧЕСКИЕ ВОПРОСЫ ДАЛЬНЕЙШЕГО РАЗВИТИЯ</w:t>
      </w:r>
    </w:p>
    <w:p>
      <w:pPr>
        <w:spacing w:line="360" w:before="0" w:after="0"/>
        <w:ind w:firstLine="720"/>
        <w:jc w:val="both"/>
      </w:pPr>
      <w:r>
        <w:t xml:space="preserve">Развитие медицинской астробиосферы открывает значительные перспективы для человечества, однако сопровождается комплексом этических вызовов, требующих тщательного анализа. Одним из ключевых направлений является создание автономных биомедицинских систем, способных функционировать в экстремальных условиях космоса. Такие системы могут включать искусственные органы, адаптированные к низкой гравитации, или генетически модифицированные микроорганизмы, синтезирующие лекарственные препараты непосредственно на борту космических станций. Подобные технологии не только повысят выживаемость астронавтов в длительных миссиях, но и позволят колонизировать другие планеты, минимизируя зависимость от поставок с Земли. Однако их внедрение требует решения вопросов биобезопасности, поскольку непредвиденные мутации или взаимодействия с внеземными экосистемами могут привести к непредсказуемым последствиям.  
Этические аспекты развития медицинской астробиосферы также связаны с проблемой биоэтики в условиях ограниченных ресурсов. В долгосрочных космических экспедициях или колониях распределение медицинских средств может стать критическим вопросом, особенно при возникновении конфликтов между индивидуальными и коллективными интересами. Например, применение технологий продления жизни или генетического улучшения экипажа может создать социальное неравенство, если доступ к ним будет ограничен. Кроме того, эксперименты с редактированием генома в условиях космоса требуют строгого регулирования, поскольку последствия таких вмешательств в замкнутой среде могут быть необратимыми.  
Ещё одной важной перспективой является интеграция искусственного интеллекта в медицинскую астробиосферу. Автономные диагностические системы и роботизированные хирургические комплексы способны обеспечить непрерывное медицинское обслуживание вдали от Земли. Однако их использование ставит вопросы о степени доверия к алгоритмам в принятии жизненно важных решений, а также о праве на приватность данных в условиях изолированных сообществ. Этические дилеммы усугубляются в случае возникновения ситуаций, когда ИИ должен выбирать между спасением отдельных членов экипажа или сохранением миссии в целом.  
Наконец, развитие медицинской астробиосферы требует международного сотрудничества и унификации правовых норм. Отсутствие единых стандартов может привести к злоупотреблениям, таким как незаконные эксперименты или коммерциализация доступа к передовым медицинским технологиям в космосе. Необходимо разработать межгосударственные соглашения, регулирующие использование биомедицинских инноваций, чтобы обеспечить их этичное и безопасное применение. Таким образом, дальнейшее развитие медицинской астробиосферы должно сопровождаться не только технологическим прогрессом, но и глубокой рефлексией над моральными и правовыми аспектами, чтобы минимизировать риски и максимизировать пользу для человечества.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медицинской астробиосферы представляет собой сложный и многогранный процесс, отражающий эволюцию научных представлений о взаимодействии космических факторов и биологических систем. На протяжении столетий формировались теоретические основы и практические подходы, позволяющие изучать влияние космической среды на здоровье человека, что привело к возникновению новых направлений на стыке медицины, биологии и астрофизики. Современные исследования в данной области демонстрируют значительный прогресс, связанный с развитием технологий, позволяющих моделировать экстремальные условия космоса и анализировать их воздействие на живые организмы. Особое внимание уделяется изучению радиационных рисков, микрогравитации и психофизиологической адаптации в условиях длительных космических миссий. Полученные данные имеют не только фундаментальное значение, но и практическое применение в разработке профилактических и терапевтических стратегий для космонавтов, а также в совершенствовании медицинских технологий на Земле. Перспективы дальнейших исследований связаны с углублённым изучением молекулярных механизмов адаптации, разработкой биомедицинских систем жизнеобеспечения и расширением междисциплинарного сотрудничества. Таким образом, медицинская астробиосфера продолжает развиваться как динамичная научная дисциплина, вносящая существенный вклад в освоение космоса и улучшение качества жизни человечества.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Cockell, C.S.. Astrobiology: Understanding Life in the Universe. 2015 (book)</w:t>
      </w:r>
    </w:p>
    <w:p>
      <w:pPr>
        <w:spacing w:line="360" w:before="0" w:after="0"/>
        <w:ind w:firstLine="720"/>
        <w:jc w:val="both"/>
      </w:pPr>
      <w:r>
        <w:t xml:space="preserve">2. Des Marais, D.J., Walter, M.R.. Astrobiology: Exploring the Origins, Evolution, and Distribution of Life in the Universe. 1999 (article)</w:t>
      </w:r>
    </w:p>
    <w:p>
      <w:pPr>
        <w:spacing w:line="360" w:before="0" w:after="0"/>
        <w:ind w:firstLine="720"/>
        <w:jc w:val="both"/>
      </w:pPr>
      <w:r>
        <w:t xml:space="preserve">3. NASA Astrobiology Institute. The Astrobiology Strategy. 2015 (internet-resource)</w:t>
      </w:r>
    </w:p>
    <w:p>
      <w:pPr>
        <w:spacing w:line="360" w:before="0" w:after="0"/>
        <w:ind w:firstLine="720"/>
        <w:jc w:val="both"/>
      </w:pPr>
      <w:r>
        <w:t xml:space="preserve">4. Rothschild, L.J., Mancinelli, R.L.. Life in extreme environments. 2001 (article)</w:t>
      </w:r>
    </w:p>
    <w:p>
      <w:pPr>
        <w:spacing w:line="360" w:before="0" w:after="0"/>
        <w:ind w:firstLine="720"/>
        <w:jc w:val="both"/>
      </w:pPr>
      <w:r>
        <w:t xml:space="preserve">5. Lunine, J.I.. Astrobiology: A Multidisciplinary Approach. 2005 (book)</w:t>
      </w:r>
    </w:p>
    <w:p>
      <w:pPr>
        <w:spacing w:line="360" w:before="0" w:after="0"/>
        <w:ind w:firstLine="720"/>
        <w:jc w:val="both"/>
      </w:pPr>
      <w:r>
        <w:t xml:space="preserve">6. Horneck, G., Klaus, D.M., Mancinelli, R.L.. Space microbiology. 2010 (article)</w:t>
      </w:r>
    </w:p>
    <w:p>
      <w:pPr>
        <w:spacing w:line="360" w:before="0" w:after="0"/>
        <w:ind w:firstLine="720"/>
        <w:jc w:val="both"/>
      </w:pPr>
      <w:r>
        <w:t xml:space="preserve">7. European Space Agency (ESA). Astrobiology Roadmap. 2016 (internet-resource)</w:t>
      </w:r>
    </w:p>
    <w:p>
      <w:pPr>
        <w:spacing w:line="360" w:before="0" w:after="0"/>
        <w:ind w:firstLine="720"/>
        <w:jc w:val="both"/>
      </w:pPr>
      <w:r>
        <w:t xml:space="preserve">8. Jakosky, B.. The Search for Life on Other Planets. 1998 (book)</w:t>
      </w:r>
    </w:p>
    <w:p>
      <w:pPr>
        <w:spacing w:line="360" w:before="0" w:after="0"/>
        <w:ind w:firstLine="720"/>
        <w:jc w:val="both"/>
      </w:pPr>
      <w:r>
        <w:t xml:space="preserve">9. McKay, C.P.. Requirements and limits for life in the context of exoplanets. 2014 (article)</w:t>
      </w:r>
    </w:p>
    <w:p>
      <w:pPr>
        <w:spacing w:line="360" w:before="0" w:after="0"/>
        <w:ind w:firstLine="720"/>
        <w:jc w:val="both"/>
      </w:pPr>
      <w:r>
        <w:t xml:space="preserve">10. National Academies of Sciences, Engineering, and Medicine. An Astrobiology Strategy for the Search for Life in the Universe. 2019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2025-06-28T04:12:54.613Z</dcterms:created>
  <dcterms:modified xsi:type="dcterms:W3CDTF">2025-06-28T04:12:54.613Z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