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медицинской архитектуры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истории медицины и культурологии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Медицинская архитектура представляет собой уникальное направление в проектировании зданий и сооружений, ориентированное на создание оптимальных условий для лечения, диагностики и реабилитации пациентов, а также для эффективной работы медицинского персонала. История её развития тесно связана с эволюцией медицинских знаний, социально-экономическими изменениями и технологическим прогрессом, что делает её важным объектом междисциплинарных исследований. На протяжении веков архитектура лечебных учреждений трансформировалась под влиянием санитарно-гигиенических требований, эпидемиологических угроз, философских концепций здоровья и болезней, а также достижений строительных технологий.  
Изучение истории медицинской архитектуры позволяет проследить, как менялись принципы организации больничного пространства: от античных асклепионов и средневековых лазаретов до современных многопрофильных клиник и высокотехнологичных медицинских центров. Важным этапом стало формирование гигиенических стандартов в XIX веке, когда такие архитекторы, как Флоренс Найтингейл и Исидор Гиллессен, разработали принципы павильонной системы, направленной на предотвращение внутрибольничных инфекций. В XX веке развитие медицинской архитектуры было обусловлено появлением новых методов лечения, необходимостью массового строительства лечебных учреждений и внедрением инновационных материалов.  
Современные тенденции в медицинской архитектуре включают создание «умных» больниц, интеграцию биопозитивных принципов, использование модульных конструкций и адаптацию зданий к требованиям устойчивого развития. Данный реферат ставит целью систематизировать ключевые этапы эволюции медицинской архитектуры, выявить основные факторы её развития и проанализировать влияние архитектурных решений на эффективность медицинской помощи. Исследование базируется на историко-архитектурных, медицинских и социокультурных источниках, что позволяет комплексно рассмотреть вопрос в контексте глобальных изменений в здравоохранении и градостроительстве.</w:t>
      </w:r>
    </w:p>
    <w:p>
      <w:pPr>
        <w:pStyle w:val="Heading1"/>
        <w:pageBreakBefore/>
        <w:spacing w:line="360" w:before="0" w:after="0"/>
        <w:jc w:val="center"/>
      </w:pPr>
      <w:r>
        <w:t xml:space="preserve">АРХИТЕКТУРА ЛЕЧЕБНЫХ УЧРЕЖДЕНИЙ В ДРЕВНОСТИ И СРЕДНЕВЕКОВЬЕ</w:t>
      </w:r>
    </w:p>
    <w:p>
      <w:pPr>
        <w:spacing w:line="360" w:before="0" w:after="0"/>
        <w:ind w:firstLine="720"/>
        <w:jc w:val="both"/>
      </w:pPr>
      <w:r>
        <w:t xml:space="preserve">демонстрирует эволюцию представлений о гигиене, лечении и организации пространства для больных. Первые свидетельства о специализированных медицинских сооружениях относятся к древним цивилизациям, где храмы и святилища выполняли функции лечебниц. В Древнем Египте, например, при храмах существовали помещения для врачевания, где жрецы-лекари совмещали религиозные обряды с медицинскими практиками. Архитектурные решения таких сооружений учитывали необходимость изоляции больных, а также создавали условия для проведения ритуалов, связанных с исцелением.  
В Древней Греции медицинская архитектура получила дальнейшее развитие благодаря Гиппократу и его учению о природе болезней. Асклепионы — храмы, посвящённые богу медицины Асклепию, — стали прообразом современных больниц. Они располагались в живописных местностях, вдали от городского шума, что соответствовало представлениям о целебной силе природы. Архитектурный ансамбль включал в себя портики для прогулок, термальные источники, помещения для массажа и хирургических процедур. Важным элементом были абатоны — специальные залы для инкубации, где больные проводили ночь в ожидании вещего сна, который, по мнению жрецов, указывал на метод лечения.  
Римская империя усовершенствовала греческие традиции, интегрировав медицинские учреждения в городскую инфраструктуру. Валетудинарии — военные госпитали — строились по стандартизированным планам с чётким зонированием: отдельные палаты для раненых, операционные залы и помещения для персонала. Гражданские медико-санитарные учреждения, такие как термы, сочетали функции бань и лечебниц, где применялись водные процедуры и физиотерапия. Архитектура римских больниц учитывала вентиляцию и естественное освещение, что свидетельствует о зарождении санитарно-гигиенических принципов.  
В средневековой Европе медицинская архитектура претерпела значительные изменения под влиянием христианской традиции. Монастырские больницы, или ксенодохии, стали центрами врачевания, где забота о душе считалась неотъемлемой частью исцеления тела. Эти учреждения часто примыкали к монастырям и имели крестообразную планировку, символизирующую жертвенность и милосердие. Внутреннее пространство делилось на мужские и женские отделения, а также включало капеллы для молитв. Готические своды и высокие окна создавали ощущение возвышенности, что, по мнению средневековых архитекторов, способствовало духовному и физическому выздоровлению.  
На Ближнем Востоке в эпоху средневековья медицинская архитектура достигла высокого уровня развития благодаря трудам Ибн Сины и других учёных. Бим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БОЛЬНИЧНОЙ АРХИТЕКТУРЫ В НОВОЕ ВРЕМЯ</w:t>
      </w:r>
    </w:p>
    <w:p>
      <w:pPr>
        <w:spacing w:line="360" w:before="0" w:after="0"/>
        <w:ind w:firstLine="720"/>
        <w:jc w:val="both"/>
      </w:pPr>
      <w:r>
        <w:t xml:space="preserve">В Новое время (XVI–XIX вв.) больничная архитектура претерпела значительные изменения, обусловленные развитием медицинских знаний, социальными реформами и технологическими инновациями. В этот период произошёл переход от религиозно-благотворительных учреждений к специализированным лечебным комплексам, основанным на принципах гигиены, функциональности и научной организации пространства.  
В эпоху Возрождения больницы сохраняли черты средневековых монастырских госпиталей, однако под влиянием гуманистических идей начали формироваться новые подходы к планировке. Примером может служить Оспедале-ди-Санта-Мария-Нуова во Флоренции (основан в 1288 г., реконструирован в XVI в.), где были предусмотрены отдельные палаты для инфекционных больных, что свидетельствует о раннем осознании необходимости изоляции пациентов. В XVII веке под влиянием эпидемий чумы и оспы в Европе стали появляться специализированные инфекционные больницы, такие как Лазареты, которые строились за пределами городов и включали карантинные зоны.  
Переломным этапом стало Просвещение (XVIII в.), когда медицина стала рассматриваться как наука, а не как благотворительная практика. В этот период сформировались принципы "павильонной системы", предложенной французским архитектором Жаком-Жерменом Суффло при проектировании Отель-Дьё в Лионе (1741–1761). Больницы стали разделяться на отдельные корпуса, соединённые галереями, что улучшало вентиляцию и снижало риск внутрибольничных инфекций. Теоретическое обоснование такой планировки дал врач Жан-Батист Леруа, доказавший связь между скученностью пациентов и распространением болезней.  
В XIX веке промышленная революция и урбанизация привели к масштабному строительству больниц, отвечающих потребностям растущего населения. Развитие бактериологии (работы Луи Пастера, Роберта Коха) потребовало внедрения антисептических мер, что отразилось на архитектуре: появились операционные с гладкими поверхностями, легко поддающимися дезинфекции, системы принудительной вентиляции и канализационные сети. Ярким примером стала больница Ларибуазьер в Париже (1854), где впервые применены принципы централизованного отопления и естественного освещения палат.  
Вторая половина XIX века ознаменовалась распространением "блочной системы", сочетавшей компактность и функциональность. Немецкий архитектор Германн Альбрехт разработал концепцию "больничного города" (Krankenhausstadt), предполагавшую зонирование территории по профилям заболеваний. В США данную модель адаптировали при строительстве больницы Джонса Хопкинса (1873), где научный подход к планировке сочетался с последними достижениями инженерии.  
Таким образом, эволюция больничной архитектуры в Новое время отразила трансформацию медицинских парадигм: от эмпирического подхода к научно обоснованным решениям, направленным на оптимизацию лечебного процесса. Внедрение инновационных материалов (металлоконструкции, стекло) и инженерных систем позволило создать прототипы современных медицинских учреждений, заложив основы для дальнейшего развития архитектуры XX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В ПРОЕКТИРОВАНИИ МЕДИЦИНСКИХ ЗДАНИЙ</w:t>
      </w:r>
    </w:p>
    <w:p>
      <w:pPr>
        <w:spacing w:line="360" w:before="0" w:after="0"/>
        <w:ind w:firstLine="720"/>
        <w:jc w:val="both"/>
      </w:pPr>
      <w:r>
        <w:t xml:space="preserve">характеризуются комплексным подходом, объединяющим функциональность, эргономику, экологичность и психологический комфорт пациентов. Одним из ключевых направлений является внедрение принципов evidence-based design (EBD), основанных на научных исследованиях, подтверждающих влияние архитектурных решений на эффективность лечения и скорость восстановления пациентов. Данный подход предполагает оптимизацию пространственной организации, освещения, акустики и микроклимата, что способствует снижению стресса у пациентов и медицинского персонала.  
Важным аспектом современной медицинской архитектуры стала модульность и гибкость планировочных решений. Модульные конструкции позволяют адаптировать здания под изменяющиеся требования медицины, включая возможность быстрой перепланировки отделений или расширения функциональных зон. Это особенно актуально в условиях пандемий и необходимости оперативного развертывания дополнительных мощностей. Кроме того, широкое применение получили технологии "умных зданий" (smart hospitals), интегрирующие системы автоматизации, мониторинга и управления ресурсами, что повышает энергоэффективность и снижает эксплуатационные затраты.  
Экологическая устойчивость также занимает центральное место в проектировании современных медицинских учреждений. Использование энергосберегающих материалов, систем рекуперации тепла, возобновляемых источников энергии и "зеленых" кровель соответствует принципам зеленого строительства (LEED, BREEAM). Подобные решения не только минимизируют экологический след, но и создают благоприятную среду для пациентов, способствуя их психоэмоциональной стабильности.  
Особое внимание уделяется гуманизации пространства, что выражается в отказе от стерильной больничной эстетики в пользу более теплых и естественных интерьеров. Применение панорамного остекления, зон релаксации с природными элементами и арт-терапии снижает уровень тревожности у пациентов. Архитекторы активно сотрудничают с психологами и врачами, чтобы создать среду, способствующую healing environment — концепции, направленной на ускорение выздоровления через комфортную визуальную и тактильную среду.  
Еще одной тенденцией является развитие телемедицинских инфраструктур, требующих специализированных пространств для дистанционных консультаций и диагностики. Это влечет за собой пересмотр традиционных планировок, включая организацию телекоммуникационных узлов и зон для высокотехнологичного оборудования.  
Таким образом, современная медицинская архитектура эволюционирует в сторону мультидисциплинарного подхода, где технологические инновации сочетаются с заботой о человекоориентированной среде. Это отражает общий тренд на интеграцию медицины, архитектуры и экологии, направленный на повышение качества медицинской помощи и устойчивости инфраструктуры в долгосрочной перспективе.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ЭПИДЕМИЙ И ПАНДЕМИЙ НА МЕДИЦИНСКУЮ АРХИТЕКТУРУ</w:t>
      </w:r>
    </w:p>
    <w:p>
      <w:pPr>
        <w:spacing w:line="360" w:before="0" w:after="0"/>
        <w:ind w:firstLine="720"/>
        <w:jc w:val="both"/>
      </w:pPr>
      <w:r>
        <w:t xml:space="preserve">Эпидемии и пандемии на протяжении истории оказывали существенное влияние на формирование медицинской архитектуры, стимулируя разработку новых принципов проектирования лечебных учреждений. Одним из первых примеров такого влияния стала эпидемия чумы в Средние века, которая привела к созданию специализированных лазаретов и карантинных станций. Эти сооружения проектировались с учетом необходимости изоляции больных, что отразилось в их компактной планировке, наличии отдельных палат и ограниченных зон доступа для персонала. В эпоху Возрождения распространение сифилиса способствовало появлению венерических больниц, где архитектурные решения были направлены на предотвращение контактов между пациентами и здоровым населением.  
Значительным этапом в развитии медицинской архитектуры стали пандемии холеры и тифа в XIX веке, которые выявили недостатки существующих больничных зданий. В этот период получили распространение павильонные системы, предложенные Флоренс Найтингейл и Джоном Робертсоном. Такие комплексы состояли из отдельных корпусов, соединенных переходами, что обеспечивало эффективную вентиляцию и снижало риск внутрибольничных инфекций. Архитектурные решения включали высокие потолки, большие окна и просторные коридоры, что соответствовало гигиеническим требованиям времени.  
XX век с его масштабными эпидемиями, такими как "испанка" и туберкулез, ускорил внедрение современных стандартов проектирования медицинских учреждений. Появление антибиотиков не отменило необходимость архитектурных мер профилактики, а напротив, дополнило их. Больницы стали оснащаться системами принудительной вентиляции, бактерицидными лампами и зонированием пространства по степени стерильности. Пандемия COVID-19 в начале XXI века вновь актуализировала вопросы гибкости медицинской инфраструктуры. Современные проекты предусматривают модульные конструкции, позволяющие оперативно расширять коечный фонд, а также использование материалов с антимикробными свойствами.  
Таким образом, эпидемиологические кризисы выступали катализаторами инноваций в медицинской архитектуре, формируя ее как дисциплину, направленную на баланс между функциональностью, безопасностью и комфортом. Каждая крупная вспышка заболевания вносила коррективы в принципы проектирования, что в совокупности способствовало созданию более эффективных и адаптивных лечебных пространств.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медицинской архитектуры представляет собой сложный и многогранный процесс, отражающий эволюцию медицинских знаний, социальных потребностей и технологических возможностей. Начиная с античных асклепионов и средневековых больниц при монастырях, архитектура медицинских учреждений претерпела значительные изменения, обусловленные как научными открытиями, так и трансформацией общественного сознания. В эпоху Просвещения и индустриализации произошёл переход к специализированным лечебным учреждениям, где особое внимание уделялось гигиене, вентиляции и естественному освещению. XX век ознаменовался внедрением функционального подхода, стандартизации и модульных конструкций, что позволило создавать более эффективные и адаптируемые пространства для лечения и реабилитации. Современные тенденции, такие как бионический дизайн, устойчивое строительство и цифровизация, демонстрируют стремление к гармоничному сочетанию эргономики, экологичности и высокотехнологичных решений. Таким образом, медицинская архитектура продолжает развиваться, отвечая на вызовы времени и обеспечивая оптимальные условия для пациентов и медицинского персонала. Важно подчеркнуть, что дальнейшие исследования в данной области должны учитывать не только технические аспекты, но и психологические, культурные и этические факторы, поскольку именно их интеграция способствует созданию по-настоящему гуманистической среды для здравоохранения.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2025-06-28T01:13:18.244Z</dcterms:created>
  <dcterms:modified xsi:type="dcterms:W3CDTF">2025-06-28T01:13:18.244Z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