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космической минералогии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минералогии и петрографии геологического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минералогия представляет собой одно из ключевых направлений современной планетологии и астрофизики, изучающее минеральный состав космических тел, включая планеты, их спутники, астероиды, кометы и межпланетную пыль. Возникновение и развитие данной научной дисциплины тесно связано с прогрессом в области космических исследований, совершенствованием аналитических методов и накоплением данных о веществе внеземного происхождения. История космической минералогии отражает эволюцию представлений о формировании и эволюции Солнечной системы, а также о процессах минералообразования в условиях, кардинально отличающихся от земных.  
Первые шаги в изучении космических минералов были сделаны ещё в XIX веке, когда исследователи начали анализировать состав метеоритов, обнаруживая в них минералы, не встречающиеся на Земле. Однако настоящий прорыв произошёл во второй половине XX века, благодаря развитию космических миссий, спектроскопических и микроаналитических технологий. Запуск автоматических станций к Луне, Марсу, Венере и астероидам, а также доставка лунного грунта в рамках программы «Аполлон» и советских миссий «Луна» позволили получить первые прямые данные о минералогии других небесных тел.  
Современная космическая минералогия базируется на междисциплинарном подходе, объединяющем методы геохимии, кристаллографии, спектроскопии и компьютерного моделирования. Важнейшими вехами её развития стали открытие гидратированных минералов на Марсе, свидетельствующих о наличии жидкой воды в прошлом, обнаружение органических соединений в метеоритах и кометном веществе, а также идентификация новых минеральных фаз в образцах астероидов, доставленных миссиями «Хаябуса» и «OSIRIS-REx».  
Актуальность изучения космической минералогии обусловлена не только фундаментальными задачами, такими как реконструкция ранних этапов эволюции Солнечной системы, но и прикладными аспектами, включая поиск ресурсов для будущей космической колонизации. В данной работе рассматриваются основные этапы становления космической минералогии как науки, ключевые открытия и методологические достижения, а также перспективы дальнейших исследований в этой области.</w:t>
      </w:r>
    </w:p>
    <w:p>
      <w:pPr>
        <w:pStyle w:val="Heading1"/>
        <w:pageBreakBefore/>
        <w:spacing w:line="360" w:before="0" w:after="0"/>
        <w:jc w:val="center"/>
      </w:pPr>
      <w:r>
        <w:t xml:space="preserve">ЗАРОЖДЕНИЕ КОСМИЧЕСКОЙ МИНЕРАЛОГИИ: ПЕРВЫЕ ИССЛЕДОВАНИЯ И ОТКРЫТИЯ</w:t>
      </w:r>
    </w:p>
    <w:p>
      <w:pPr>
        <w:spacing w:line="360" w:before="0" w:after="0"/>
        <w:ind w:firstLine="720"/>
        <w:jc w:val="both"/>
      </w:pPr>
      <w:r>
        <w:t xml:space="preserve">Зарождение космической минералогии как научной дисциплины связано с развитием астрономии, минералогии и космохимии в XIX–XX веках. Первые исследования космического вещества основывались на анализе метеоритов, которые долгое время оставались единственным доступным материалом внеземного происхождения. Начало систематическому изучению метеоритов положили работы Эрнста Хладни, который в 1794 году обосновал их космическую природу, опровергнув распространённые в то время представления о вулканическом или атмосферном происхождении. Этот вывод стал отправной точкой для дальнейших исследований минерального состава метеоритов.  
В середине XIX века Генри Кларенс Сорби применил методы петрографии к изучению метеоритов, что позволило идентифицировать в них минералы, аналогичные земным, такие как оливин и пироксен, а также обнаружить уникальные фазы, например, камасит и тэнит. Эти открытия подтвердили гипотезу о единстве материи во Вселенной и заложили основы сравнительной планетологии. Важным этапом стало обнаружение в углистых хондритах гидратированных силикатов и органических соединений, что свидетельствовало о сложных химических процессах в протопланетном диске.  
Прорыв в космической минералогии произошёл с развитием спектроскопии в начале XX века. Работы В.М. Слайфера и Эдвина Хаббла по спектральному анализу отражённого света астероидов и планет позволили сделать первые предположения об их минеральном составе. В 1930-х годах Виктор Гольдшмидт разработал концепцию космохимии, связав распределение элементов в метеоритах с их химическими свойствами, что стало теоретической основой для классификации космических минералов.  
После начала космической эры в 1957 году исследования вышли на новый уровень благодаря прямому изучению лунного грунта в рамках программ «Луна» и «Аполлон». Анализ образцов, доставленных «Аполлоном-11» в 1969 году, выявил присутствие ильменита, анортита и других минералов, сформировавшихся в условиях отсутствия кислорода и воды. Эти данные подтвердили гипотезы о дифференциации лунной мантии и коры, а также позволили реконструировать процессы ранней эволюции Солнечной системы.  
Параллельно развивались методы лабораторного моделирования космических условий, такие как эксперименты по ударному метаморфизму и кристаллизации силикатных расплавов в вакууме. Работы Джеймса Арнольда и Гарольда Юри по изотопному составу метеоритов продемонстрировали возможность использования минералов в качестве «хронометров» для датировки событий в Солнечной системе. Таким образом, к концу XX века космическая минералогия сформировалась как междисциплинарная наука, объединяющая методы минералогии, астрофизики и планетологии для изучения происхождения и эволюции космических тел.</w:t>
      </w:r>
    </w:p>
    <w:p>
      <w:pPr>
        <w:pStyle w:val="Heading1"/>
        <w:pageBreakBefore/>
        <w:spacing w:line="360" w:before="0" w:after="0"/>
        <w:jc w:val="center"/>
      </w:pPr>
      <w:r>
        <w:t xml:space="preserve">МЕТОДЫ И ТЕХНОЛОГИИ ИЗУЧЕНИЯ МИНЕРАЛОВ В КОСМОСЕ</w:t>
      </w:r>
    </w:p>
    <w:p>
      <w:pPr>
        <w:spacing w:line="360" w:before="0" w:after="0"/>
        <w:ind w:firstLine="720"/>
        <w:jc w:val="both"/>
      </w:pPr>
      <w:r>
        <w:t xml:space="preserve">Изучение минералов в космическом пространстве требует применения специализированных методов и технологий, адаптированных к условиям невесомости, вакуума и экстремальных температур. Основными подходами к анализу внеземных минералов являются дистанционные и контактные методы, включая спектроскопию, рентгеновскую дифракцию, масс-спектрометрию и микроскопию высокого разрешения. Спектроскопические исследования, проводимые с помощью орбитальных телескопов и межпланетных зондов, позволяют идентифицировать минеральный состав поверхностей небесных тел по их отражательным и эмиссионным характеристикам. Инфракрасная спектроскопия, в частности, эффективна для обнаружения силикатов, гидратированных минералов и органических соединений, что подтверждается данными миссий Mars Reconnaissance Orbiter и Dawn.  
Рентгеновская дифракция и флуоресценция применяются для точного определения кристаллической структуры и элементного состава минералов. Аппараты, такие как марсоход Curiosity, оснащены рентгеновскими спектрометрами (например, CheMin), которые анализируют образцы грунта непосредственно на месте. Масс-спектрометрические методы, включая лазерную десорбцию и ионизацию (технология LIBS), используются для изучения изотопных соотношений и летучих компонентов в минералах. Эти подходы были реализованы в рамках миссий Rosetta и Perseverance, что позволило выявить следы древней гидротермальной активности на Марсе.  
Микроскопия высокого разрешения, в том числе атомно-силовая и электронная, применяется для изучения морфологии и текстур космических минералов на наноуровне. Анализ метеоритов в земных лабораториях с использованием просвечивающей электронной микроскопии (ТЕМ) выявил присутствие пресолярных зерен, что свидетельствует о процессах нуклеосинтеза в звездах до формирования Солнечной системы. Кроме того, разработка миниатюрных аналитических приборов, таких как микрорентгеновские дифрактометры, открыла новые возможности для исследований в условиях ограниченных ресурсов космических миссий.  
Перспективным направлением является применение искусственного интеллекта для автоматической классификации минералов по данным дистанционного зондирования. Алгоритмы машинного обучения, обученные на базах спектральных сигнатур, значительно ускоряют обработку больших массивов информации, что было продемонстрировано в проектах по картографированию поверхности Луны и астероидов. Таким образом, современные методы изучения космических минералов сочетают традиционные аналитические подходы с инновационными технологиями, обеспечивая прогресс в понимании эволюции вещества в Солнечной системе и за ее пределами.</w:t>
      </w:r>
    </w:p>
    <w:p>
      <w:pPr>
        <w:pStyle w:val="Heading1"/>
        <w:pageBreakBefore/>
        <w:spacing w:line="360" w:before="0" w:after="0"/>
        <w:jc w:val="center"/>
      </w:pPr>
      <w:r>
        <w:t xml:space="preserve">ОСНОВНЫЕ МИНЕРАЛЫ И ИХ РАСПРОСТРАНЕНИЕ В СОЛНЕЧНОЙ СИСТЕМЕ</w:t>
      </w:r>
    </w:p>
    <w:p>
      <w:pPr>
        <w:spacing w:line="360" w:before="0" w:after="0"/>
        <w:ind w:firstLine="720"/>
        <w:jc w:val="both"/>
      </w:pPr>
      <w:r>
        <w:t xml:space="preserve">Космическая минералогия изучает состав, структуру и распространение минералов в различных объектах Солнечной системы. Основными минералами, обнаруженными в космических телах, являются силикаты, сульфиды, оксиды и самородные металлы, формирующиеся в условиях, отличных от земных. Их распределение и разнообразие отражают процессы, происходившие на ранних этапах формирования планет и астероидов.  
Силикаты составляют основу большинства каменистых тел, включая планеты земной группы, Луну и астероиды. Наиболее распространёнными являются оливин (Mg,Fe)₂SiO₄ и пироксены (Mg,Fe)SiO₃, которые доминируют в мантии Земли и обнаружены в метеоритах хондритового типа. Эти минералы формировались в условиях высоких температур и давления, характерных для протопланетного диска. В лунных образцах и марсианских метеоритах также идентифицированы плагиоклазы (Na,Ca)(Al,Si)₄O₈, свидетельствующие о кристаллизации магматических расплавов.  
Оксиды, такие как магнетит (Fe₃O₄) и гематит (Fe₂O₃), встречаются на поверхности Марса, что подтверждено данными марсоходов. Их образование связано с окислительными процессами в присутствии воды или вулканической активностью. На Луне широко распространён ильменит (FeTiO₃), являющийся потенциальным источником титана и кислорода для будущих космических миссий.  
Сульфиды, в частности троилит (FeS) и пентландит (Fe,Ni)₉S₈, преобладают в железокаменных метеоритах и ядрах дифференцированных астероидов. Их присутствие указывает на восстановительные условия в ранней Солнечной системе. Самородные металлы, такие как камасит (Fe,Ni) и тэнит (Ni,Fe), характерны для железных метеоритов и отражают процессы металл-силикатной сегрегации в планетезималях.  
Особый интерес представляют гидратированные силикаты, обнаруженные на Церере и некоторых астероидах класса C. Филлосиликаты, включая смектиты и хлориты, свидетельствуют о взаимодействии минералов с жидкой водой в прошлом. Это подтверждает гипотезу о наличии обширных резервуаров воды в ранней Солнечной системе.  
Таким образом, распределение минералов в космических телах демонстрирует сложную историю аккреции, дифференциации и химической эволюции. Изучение их состава позволяет реконструировать условия формирования планет и астероидов, а также оценить потенциальные ресурсы для будущего освоения космоса.</w:t>
      </w:r>
    </w:p>
    <w:p>
      <w:pPr>
        <w:pStyle w:val="Heading1"/>
        <w:pageBreakBefore/>
        <w:spacing w:line="360" w:before="0" w:after="0"/>
        <w:jc w:val="center"/>
      </w:pPr>
      <w:r>
        <w:t xml:space="preserve">ПЕРСПЕКТИВЫ И БУДУЩЕЕ КОСМИЧЕСКОЙ МИНЕРАЛОГИИ</w:t>
      </w:r>
    </w:p>
    <w:p>
      <w:pPr>
        <w:spacing w:line="360" w:before="0" w:after="0"/>
        <w:ind w:firstLine="720"/>
        <w:jc w:val="both"/>
      </w:pPr>
      <w:r>
        <w:t xml:space="preserve">Развитие космической минералогии в ближайшие десятилетия будет определяться несколькими ключевыми направлениями, обусловленными как технологическим прогрессом, так и расширением исследовательских программ. Одним из наиболее значимых аспектов является совершенствование методов дистанционного зондирования, включая спектроскопию высокого разрешения и гиперспектральную съемку. Эти технологии позволяют идентифицировать минеральный состав небесных тел с беспрецедентной точностью, что особенно актуально для изучения астероидов, лунных и марсианских пород. Внедрение искусственного интеллекта для обработки больших массивов спектральных данных существенно ускорит интерпретацию результатов и минимизирует субъективные ошибки.  
Важным направлением станет углубленное исследование экзотических минералов, формирующихся в условиях, невоспроизводимых на Земле. Например, изучение силикатов с высоким содержанием редкоземельных элементов на Луне или сульфидов в условиях низкой гравитации Марса может привести к открытию новых классов соединений. Такие исследования не только расширят фундаментальные знания о минералообразовании, но и откроют перспективы для практического использования внеземных ресурсов. Уже сейчас разрабатываются технологии in situ-анализа, позволяющие проводить минералогическую экспертизу непосредственно на месте без транспортировки образцов.  
Колонизация Луны и планируемые миссии на Марс придадут импульс прикладной космической минералогии. Поиск и оценка месторождений воды в форме гидратированных минералов, а также металлов платиновой группы станут критически важными для обеспечения жизнедеятельности баз и развития космической промышленности. В этом контексте особую роль сыграют роботизированные системы, способные осуществлять бурение и сепарацию минералов в автономном режиме. Параллельно будут развиваться методы синтеза материалов на основе внеземного сырья, такие как 3D-печать из реголита.  
Теоретическая минералогия также претерпит изменения благодаря моделированию экстремальных условий других планет и астероидов. Квантово-химические расчеты и молекулярная динамика позволят предсказывать устойчивость минеральных фаз при различных давлениях, температурах и радиационных нагрузках. Это особенно важно для понимания эволюции минеральных комплексов в ранней Солнечной системе. Кроме того, междисциплинарные исследования на стыке астрофизики и геохимии помогут реконструировать процессы минералообразования в протопланетных дисках.  
Таким образом, будущее космической минералогии связано не только с накоплением данных, но и с их интеграцией в практические и теоретические аспекты науки. Развитие технологий, увеличение количества космических миссий и углубление международного сотрудничества создадут условия для прорывных открытий, которые пересмотрят существующие представления о минеральном разнообразии Вселенной.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космической минералогии представляет собой динамичный процесс, тесно связанный с прогрессом в области астрономии, космических технологий и методов анализа внеземного вещества. Начиная с первых попыток изучения метеоритов в XIX веке и заканчивая современными миссиями по доставке образцов с астероидов и комет, данная научная дисциплина прошла значительный путь, позволивший углубить понимание минерального разнообразия Солнечной системы. Ключевыми вехами стали открытие новых минералов в метеоритах, таких как оливин и пироксены, а также идентификация уникальных фаз, не встречающихся на Земле, что свидетельствует о разнообразии геохимических процессов в космосе. Развитие спектроскопических методов и дистанционного зондирования существенно расширило возможности исследования минерального состава небесных тел без прямого забора образцов. Современные миссии, такие как Hayabusa2 и OSIRIS-REx, демонстрируют возрастающую роль автоматизированных аппаратов в сборе и анализе космического вещества. Перспективы космической минералогии связаны с дальнейшим изучением экзопланет, углублённым анализом возвращённых образцов и разработкой новых методов in situ-исследований. Полученные данные не только расширяют фундаментальные знания о происхождении и эволюции Солнечной системы, но и имеют прикладное значение, включая поиск ресурсов для будущей космической индустрии. Таким образом, космическая минералогия продолжает оставаться одной из наиболее перспективных и быстро развивающихся областей планетологии, объединяющей достижения различных научных направлений для решения ключевых вопросов о строении и истории космических тел.</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Беляев Ю.И., Иванов А.В.. Минералогия космического вещества. 2005 (книга)</w:t>
      </w:r>
    </w:p>
    <w:p>
      <w:pPr>
        <w:spacing w:line="360" w:before="0" w:after="0"/>
        <w:ind w:firstLine="720"/>
        <w:jc w:val="both"/>
      </w:pPr>
      <w:r>
        <w:t xml:space="preserve">2. McSween H.Y., Huss G.R.. Cosmochemistry. 2010 (книга)</w:t>
      </w:r>
    </w:p>
    <w:p>
      <w:pPr>
        <w:spacing w:line="360" w:before="0" w:after="0"/>
        <w:ind w:firstLine="720"/>
        <w:jc w:val="both"/>
      </w:pPr>
      <w:r>
        <w:t xml:space="preserve">3. Zolensky M.E. et al.. Mineralogy and petrology of comet Wild 2 samples returned by Stardust. 2006 (статья)</w:t>
      </w:r>
    </w:p>
    <w:p>
      <w:pPr>
        <w:spacing w:line="360" w:before="0" w:after="0"/>
        <w:ind w:firstLine="720"/>
        <w:jc w:val="both"/>
      </w:pPr>
      <w:r>
        <w:t xml:space="preserve">4. Scott E.R.D., Krot A.N.. Chondrites and their components. 2014 (статья)</w:t>
      </w:r>
    </w:p>
    <w:p>
      <w:pPr>
        <w:spacing w:line="360" w:before="0" w:after="0"/>
        <w:ind w:firstLine="720"/>
        <w:jc w:val="both"/>
      </w:pPr>
      <w:r>
        <w:t xml:space="preserve">5. Papike J.J. et al.. Lunar mineralogy: A heavenly detective story. 1998 (статья)</w:t>
      </w:r>
    </w:p>
    <w:p>
      <w:pPr>
        <w:spacing w:line="360" w:before="0" w:after="0"/>
        <w:ind w:firstLine="720"/>
        <w:jc w:val="both"/>
      </w:pPr>
      <w:r>
        <w:t xml:space="preserve">6. NASA Astromaterials Curation. Meteorite Mineralogy Database. 2023 (интернет-ресурс)</w:t>
      </w:r>
    </w:p>
    <w:p>
      <w:pPr>
        <w:spacing w:line="360" w:before="0" w:after="0"/>
        <w:ind w:firstLine="720"/>
        <w:jc w:val="both"/>
      </w:pPr>
      <w:r>
        <w:t xml:space="preserve">7. Rubin A.E.. Mineralogy of meteorite groups. 1997 (статья)</w:t>
      </w:r>
    </w:p>
    <w:p>
      <w:pPr>
        <w:spacing w:line="360" w:before="0" w:after="0"/>
        <w:ind w:firstLine="720"/>
        <w:jc w:val="both"/>
      </w:pPr>
      <w:r>
        <w:t xml:space="preserve">8. Brearley A.J., Jones R.H.. Chondritic meteorites. 1998 (статья)</w:t>
      </w:r>
    </w:p>
    <w:p>
      <w:pPr>
        <w:spacing w:line="360" w:before="0" w:after="0"/>
        <w:ind w:firstLine="720"/>
        <w:jc w:val="both"/>
      </w:pPr>
      <w:r>
        <w:t xml:space="preserve">9. Lodders K., Fegley B.. The Planetary Scientist's Companion. 1998 (книга)</w:t>
      </w:r>
    </w:p>
    <w:p>
      <w:pPr>
        <w:spacing w:line="360" w:before="0" w:after="0"/>
        <w:ind w:firstLine="720"/>
        <w:jc w:val="both"/>
      </w:pPr>
      <w:r>
        <w:t xml:space="preserve">10. Минералогическое общество США. Reviews in Mineralogy and Geochemistry: Planetary Materials. 1998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2025-06-27T21:56:19.110Z</dcterms:created>
  <dcterms:modified xsi:type="dcterms:W3CDTF">2025-06-27T21:56:19.110Z</dcterms:modified>
</cp:coreProperties>
</file>

<file path=docProps/custom.xml><?xml version="1.0" encoding="utf-8"?>
<Properties xmlns="http://schemas.openxmlformats.org/officeDocument/2006/custom-properties" xmlns:vt="http://schemas.openxmlformats.org/officeDocument/2006/docPropsVTypes"/>
</file>