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картографии и геоинформатики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география представляет собой междисциплинарную область научного знания, объединяющую методы дистанционного зондирования Земли, аэрокосмического мониторинга и геоинформационных технологий с традиционными географическими исследованиями. Её становление и развитие неразрывно связаны с прогрессом космических технологий, начиная с запуска первого искусственного спутника Земли в 1957 году, который ознаменовал начало новой эры в изучении планеты. Активное освоение космоса во второй половине XX века позволило получить принципиально новые данные о структуре и динамике природных и антропогенных ландшафтов, что существенно расширило возможности географической науки.  
Историю развития космической географии можно разделить на несколько ключевых этапов, каждый из которых характеризуется совершенствованием технических средств, методов обработки данных и расширением спектра решаемых задач. Первоначально космические снимки использовались преимущественно в военных и картографических целях, однако уже в 1960–1970-х годах их применение распространилось на метеорологию, океанологию и изучение природных ресурсов. Создание специализированных спутниковых систем, таких как Landsat (1972), ознаменовало переход к систематическому мониторингу Земли, а развитие компьютерных технологий в 1980–1990-х годах позволило автоматизировать обработку и анализ космических данных.  
Современный этап развития космической географии связан с внедрением высокоточных технологий, включая радиолокационную съёмку, гиперспектральный анализ и использование искусственного интеллекта для интерпретации больших массивов данных. Эти методы открыли новые перспективы в исследовании климатических изменений, прогнозировании природных катастроф и управлении территориальным развитием. Кроме того, активное участие частных компаний в космической отрасли (например, SpaceX, Planet Labs) способствует democratization доступа к космическим снимкам, что усиливает их роль в прикладных и фундаментальных исследованиях.  
Таким образом, история космической географии отражает эволюцию технологий и методологических подходов, которые трансформировали традиционные географические дисциплины. Изучение этого процесса позволяет не только оценить вклад космических методов в науку, но и определить перспективные направления дальнейших исследований, связанные с интеграцией новых технологий и глобальными вызовами современности.</w:t>
      </w:r>
    </w:p>
    <w:p>
      <w:pPr>
        <w:pStyle w:val="Heading1"/>
        <w:pageBreakBefore/>
        <w:spacing w:line="360" w:before="0" w:after="0"/>
        <w:jc w:val="center"/>
      </w:pPr>
      <w:r>
        <w:t xml:space="preserve">ЗАРОЖДЕНИЕ КОСМИЧЕСКОЙ ГЕОГРАФИИ: ПЕРВЫЕ ИССЛЕДОВАНИЯ И ОТКРЫТИЯ</w:t>
      </w:r>
    </w:p>
    <w:p>
      <w:pPr>
        <w:spacing w:line="360" w:before="0" w:after="0"/>
        <w:ind w:firstLine="720"/>
        <w:jc w:val="both"/>
      </w:pPr>
      <w:r>
        <w:t xml:space="preserve">Зарождение космической географии как научной дисциплины связано с первыми попытками изучения Земли из космоса, что стало возможным благодаря развитию ракетной техники и запуску искусственных спутников. Начальный этап исследований охватывает период с конца 1940-х до середины 1960-х годов, когда были заложены теоретические и методологические основы новой области знания. Первые снимки Земли, полученные с ракет и спутников, продемонстрировали принципиально новые возможности анализа планетарных процессов, что привело к формированию междисциплинарного подхода, объединяющего географию, космонавтику и дистанционное зондирование.  
Важнейшим событием, определившим развитие космической географии, стал запуск советского спутника «Спутник-1» в 1957 году, который не только открыл космическую эру, но и стимулировал разработку методов наблюдения за земной поверхностью. В 1960 году американский спутник «TIROS-1» впервые передал метеорологические изображения, доказав практическую ценность космических данных для изучения атмосферных явлений. Эти достижения позволили перейти от единичных экспериментов к систематическому мониторингу природных процессов, что стало основой для последующего создания глобальных геоинформационных систем.  
Теоретическая база космической географии формировалась под влиянием работ таких учёных, как К.Э. Циолковский, предсказавший использование орбитальных аппаратов для изучения Земли, и Л.И. Седов, разработавший принципы космического землеведения. В 1960-е годы советские исследователи Ю.К. Ефремов и К.Я. Кондратьев обосновали концепцию космического картографирования, а американский географ Р.Э. Пейдж предложил методы интерпретации спутниковых снимков для анализа ландшафтных структур. Эти работы заложили основы для выделения космической географии в самостоятельное научное направление, сочетающее традиционные географические методы с инновационными технологиями.  
Первые результаты космических исследований позволили выявить ранее неизученные закономерности, такие как крупномасштабная циркуляция атмосферы, динамика океанических течений и антропогенные изменения ландшафтов. Особое значение имело открытие озоновых дыр в 1980-х годах, подтвердившее необходимость глобального мониторинга окружающей среды. Таким образом, начальный этап развития космической географии характеризовался не только технологическими прорывами, но и расширением предметного поля науки, включившего изучение взаимодействия природных и социально-экономических систем на планетарном уровне.</w:t>
      </w:r>
    </w:p>
    <w:p>
      <w:pPr>
        <w:pStyle w:val="Heading1"/>
        <w:pageBreakBefore/>
        <w:spacing w:line="360" w:before="0" w:after="0"/>
        <w:jc w:val="center"/>
      </w:pPr>
      <w:r>
        <w:t xml:space="preserve">РАЗВИТИЕ МЕТОДОВ КОСМИЧЕСКОЙ ГЕОГРАФИИ В XX ВЕКЕ</w:t>
      </w:r>
    </w:p>
    <w:p>
      <w:pPr>
        <w:spacing w:line="360" w:before="0" w:after="0"/>
        <w:ind w:firstLine="720"/>
        <w:jc w:val="both"/>
      </w:pPr>
      <w:r>
        <w:t xml:space="preserve">XX век ознаменовался стремительным прогрессом в области космической географии, что было обусловлено развитием технологий дистанционного зондирования Земли (ДЗЗ), совершенствованием методов обработки данных и интеграцией междисциплинарных подходов. Первые попытки использования аэрофотосъёмки в географических исследованиях, предпринятые ещё в начале столетия, заложили основу для последующего перехода к космическим методам. Однако ключевой вехой стало запуск первого искусственного спутника Земли в 1957 году, который не только открыл эру космонавтики, но и предоставил принципиально новые возможности для изучения планетарных процессов.  
В 1960-х годах с появлением специализированных метеорологических спутников, таких как TIROS (Television Infrared Observation Satellite), началось систематическое наблюдение за атмосферными явлениями и поверхностью планеты. Эти аппараты позволили получать регулярные данные в видимом и инфракрасном диапазонах, что существенно расширило понимание динамики климатических систем. Параллельно развивались методы дешифрирования снимков, включая спектральный анализ и автоматизированную классификацию объектов, что способствовало формированию основ цифровой картографии.  
1970-е годы стали периодом активного внедрения многозональной съёмки, благодаря спутникам серии Landsat. Их уникальность заключалась в возможности регистрации отражённого излучения в нескольких спектральных каналах, что позволило дифференцировать типы растительности, геологические структуры и антропогенные объекты. Разработка алгоритмов тематического картирования на основе этих данных привела к созданию первых ГИС (геоинформационных систем), которые интегрировали космические снимки с традиционными картографическими материалами.  
В 1980-х годах прогресс в области компьютерных технологий обеспечил переход к цифровой обработке изображений, включая методы повышения резкости, фильтрации шумов и совмещения разнородных данных. Важным достижением стало внедрение радиолокационной съёмки (SAR), которая, в отличие от оптических систем, позволяла получать информацию независимо от погодных условий и времени суток. Это открыло новые перспективы для мониторинга динамичных процессов, таких как деформация земной коры или разливы нефти.  
Конец XX века ознаменовался появлением глобальных спутниковых систем, таких как GPS, что революционизировало методы пространственной привязки данных. Одновременно началось активное использование гиперспектральной съёмки, обеспечивающей детальный анализ химического состава поверхности. Таким образом, к началу XXI века космическая география сформировалась как самостоятельная научная дисциплина, объединяющая достижения аэрокосмических технологий, геоинформатики и фундаментальной географической науки.</w:t>
      </w:r>
    </w:p>
    <w:p>
      <w:pPr>
        <w:pStyle w:val="Heading1"/>
        <w:pageBreakBefore/>
        <w:spacing w:line="360" w:before="0" w:after="0"/>
        <w:jc w:val="center"/>
      </w:pPr>
      <w:r>
        <w:t xml:space="preserve">СОВРЕМЕННЫЕ ТЕХНОЛОГИИ И ПЕРСПЕКТИВЫ КОСМИЧЕСКОЙ ГЕОГРАФИИ</w:t>
      </w:r>
    </w:p>
    <w:p>
      <w:pPr>
        <w:spacing w:line="360" w:before="0" w:after="0"/>
        <w:ind w:firstLine="720"/>
        <w:jc w:val="both"/>
      </w:pPr>
      <w:r>
        <w:t xml:space="preserve">Современные технологии космической географии базируются на интеграции данных дистанционного зондирования Земли (ДЗЗ), глобальных навигационных спутниковых систем (ГНСС) и геоинформационных систем (ГИС). Развитие высокодетальных спутниковых сенсоров, таких как Sentinel, Landsat и WorldView, позволило достичь пространственного разрешения до 30 см, что существенно расширило возможности мониторинга природных и антропогенных процессов. Гиперспектральная съёмка обеспечивает анализ химического состава поверхности, что критически важно для экологических исследований и сельского хозяйства. Активное внедрение радиолокационных технологий (SAR) на платформах TerraSAR-X и ICEYE минимизирует зависимость от погодных условий, обеспечивая непрерывный сбор данных.  
Перспективным направлением является использование малых спутниковых группировок (CubeSat), снижающих стоимость мониторинга и увеличивающих частоту обновления информации. Развитие искусственного интеллекта (ИИ) и машинного обучения (МО) революционизирует обработку больших массивов космических данных: нейросетевые алгоритмы автоматически классифицируют объекты, выявляют изменения ландшафтов и прогнозируют катастрофы. Например, системы на основе deep learning анализируют динамику deforestation или урбанизации с точностью свыше 90%.  
Ключевой тренд — создание цифровых двойников Земли (Digital Twin), объединяющих реальные и прогнозные данные в режиме near-real-time. Проекты ESA’s Destination Earth и NASA’s Earth System Observatory направлены на моделирование климатических изменений с учётом мультисенсорных наблюдений. Внедрение квантовых вычислений ускорит обработку петабайтовых массивов, а развитие интернета вещей (IoT) обеспечит интеграцию наземных и орбитальных датчиков.  
Перспективы космической географии связаны с междисциплинарными исследованиями. Совместное использование LiDAR, GNSS и БПЛА повысит точность 3D-картографирования, а применение блокчейна усилит достоверность данных. К 2030 году ожидается запуск constellations нового поколения (Project Kuiper, Starlink), что обеспечит глобальный охват и низкую задержку передачи данных. Углублённое изучение экзогеографии (например, лунных и марсианских ландшафтов) расширит предметное поле дисциплины. Однако остаются вызовы: необходимость стандартизации форматов, кибербезопасность и этические аспекты использования данных. Таким образом, космическая география трансформируется в науку, способную решать глобальные проблемы человечества за счёт конвергенции технологий.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космической географии представляет собой динамичный процесс, отражающий эволюцию научных представлений, технологических возможностей и методологических подходов к изучению Земли и других небесных тел из космоса. Начиная с первых попыток использования аэрофотосъёмки и запуска искусственных спутников, космическая география прошла путь от узкоспециализированного направления до комплексной междисциплинарной науки, интегрирующей достижения дистанционного зондирования, геоинформатики, астрономии и планетологии.  
Ключевыми этапами её становления стали развитие спутниковых систем наблюдения, внедрение цифровых технологий обработки данных и создание глобальных геоинформационных систем. Эти инновации позволили не только значительно повысить точность и детализацию исследований, но и расширить спектр решаемых задач — от мониторинга природных процессов до анализа антропогенного воздействия на окружающую среду.  
Особое значение имеет вклад космической географии в решение глобальных проблем современности, таких как изменение климата, опустынивание, стихийные бедствия и управление природными ресурсами. Благодаря спутниковым данным стало возможным оперативное прогнозирование и моделирование сложных природных явлений, что существенно повысило эффективность природопользования и снизило риски для человечества.  
Перспективы дальнейшего развития космической географии связаны с совершенствованием технологий машинного обучения, увеличением разрешающей способности сенсоров и расширением международного сотрудничества в области космических исследований. Интеграция данных дистанционного зондирования с другими научными дисциплинами открывает новые возможности для изучения планет Солнечной системы, что способствует углублению понимания фундаментальных закономерностей формирования и эволюции Земли.  
Таким образом, космическая география продолжает оставаться одной из наиболее перспективных и востребованных областей научного знания, играющей ключевую роль в обеспечении устойчивого развития человечества и освоении космического пространства. Дальнейшие исследования в этой сфере будут способствовать не только накоплению новых знаний, но и практическому применению результатов для решения актуальных экологических, социальных и экономических задач.</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Ковалев А.П.. Космическая география: становление и развитие. 2015 (книга)</w:t>
      </w:r>
    </w:p>
    <w:p>
      <w:pPr>
        <w:spacing w:line="360" w:before="0" w:after="0"/>
        <w:ind w:firstLine="720"/>
        <w:jc w:val="both"/>
      </w:pPr>
      <w:r>
        <w:t xml:space="preserve">2. Smith, J.R., Johnson, L.M.. The Evolution of Space Geography: From Early Observations to Modern Applications. 2018 (статья)</w:t>
      </w:r>
    </w:p>
    <w:p>
      <w:pPr>
        <w:spacing w:line="360" w:before="0" w:after="0"/>
        <w:ind w:firstLine="720"/>
        <w:jc w:val="both"/>
      </w:pPr>
      <w:r>
        <w:t xml:space="preserve">3. Петров В.С.. История космических исследований Земли. 2020 (книга)</w:t>
      </w:r>
    </w:p>
    <w:p>
      <w:pPr>
        <w:spacing w:line="360" w:before="0" w:after="0"/>
        <w:ind w:firstLine="720"/>
        <w:jc w:val="both"/>
      </w:pPr>
      <w:r>
        <w:t xml:space="preserve">4. NASA Earth Observatory. A Brief History of Earth Observation from Space. 2021 (интернет-ресурс)</w:t>
      </w:r>
    </w:p>
    <w:p>
      <w:pPr>
        <w:spacing w:line="360" w:before="0" w:after="0"/>
        <w:ind w:firstLine="720"/>
        <w:jc w:val="both"/>
      </w:pPr>
      <w:r>
        <w:t xml:space="preserve">5. Иванова Е.К.. Космическая съемка и ее роль в географических исследованиях. 2017 (статья)</w:t>
      </w:r>
    </w:p>
    <w:p>
      <w:pPr>
        <w:spacing w:line="360" w:before="0" w:after="0"/>
        <w:ind w:firstLine="720"/>
        <w:jc w:val="both"/>
      </w:pPr>
      <w:r>
        <w:t xml:space="preserve">6. Green, M., Brown, T.. Space-Based Geography: Foundations and Future Directions. 2019 (книга)</w:t>
      </w:r>
    </w:p>
    <w:p>
      <w:pPr>
        <w:spacing w:line="360" w:before="0" w:after="0"/>
        <w:ind w:firstLine="720"/>
        <w:jc w:val="both"/>
      </w:pPr>
      <w:r>
        <w:t xml:space="preserve">7. Российская академия наук. Развитие космической географии в России. 2016 (интернет-ресурс)</w:t>
      </w:r>
    </w:p>
    <w:p>
      <w:pPr>
        <w:spacing w:line="360" w:before="0" w:after="0"/>
        <w:ind w:firstLine="720"/>
        <w:jc w:val="both"/>
      </w:pPr>
      <w:r>
        <w:t xml:space="preserve">8. Lee, S., Kim, H.. Historical Milestones in Space Geography. 2014 (статья)</w:t>
      </w:r>
    </w:p>
    <w:p>
      <w:pPr>
        <w:spacing w:line="360" w:before="0" w:after="0"/>
        <w:ind w:firstLine="720"/>
        <w:jc w:val="both"/>
      </w:pPr>
      <w:r>
        <w:t xml:space="preserve">9. Сидоров А.А.. География и космос: взаимосвязь и перспективы. 2013 (книга)</w:t>
      </w:r>
    </w:p>
    <w:p>
      <w:pPr>
        <w:spacing w:line="360" w:before="0" w:after="0"/>
        <w:ind w:firstLine="720"/>
        <w:jc w:val="both"/>
      </w:pPr>
      <w:r>
        <w:t xml:space="preserve">10. European Space Agency (ESA). The Role of Satellites in Modern Geography.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2025-06-27T21:28:08.058Z</dcterms:created>
  <dcterms:modified xsi:type="dcterms:W3CDTF">2025-06-27T21:28:08.058Z</dcterms:modified>
</cp:coreProperties>
</file>

<file path=docProps/custom.xml><?xml version="1.0" encoding="utf-8"?>
<Properties xmlns="http://schemas.openxmlformats.org/officeDocument/2006/custom-properties" xmlns:vt="http://schemas.openxmlformats.org/officeDocument/2006/docPropsVTypes"/>
</file>