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космической диагностики</w:t>
      </w:r>
    </w:p>
    <w:p>
      <w:pPr>
        <w:spacing w:line="360" w:before="0" w:after="40"/>
        <w:jc w:val="center"/>
      </w:pPr>
      <w:r>
        <w:t xml:space="preserve">Московский государственный технический университет имени Н.Э. Баумана</w:t>
      </w:r>
    </w:p>
    <w:p>
      <w:pPr>
        <w:spacing w:line="360" w:before="160" w:after="20"/>
        <w:jc w:val="center"/>
      </w:pPr>
      <w:r>
        <w:t xml:space="preserve">Кафедра космических аппаратов и ракет-носителей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Космическая диагностика представляет собой комплекс методов и технологий, направленных на исследование космического пространства, небесных тел и физических процессов, происходящих во Вселенной. Её становление и развитие неразрывно связаны с прогрессом в области астрономии, физики, радиоэлектроники и вычислительной техники. Начало космической диагностики можно отнести к первым оптическим наблюдениям небесных объектов, однако качественный скачок в её развитии произошёл в середине XX века с началом космической эры, когда появилась возможность выводить приборы за пределы земной атмосферы. Это позволило устранить искажения, вызванные атмосферными явлениями, и значительно расширить диапазон исследуемых излучений.  
Важнейшим этапом в истории космической диагностики стало создание орбитальных телескопов, таких как «Хаббл», «Чандра» и «Джеймс Уэбб», которые предоставили учёным беспрецедентные данные о структуре Вселенной, эволюции галактик и свойствах экзопланет. Параллельно развивались методы радиоастрономии, рентгеновской и гамма-спектроскопии, что позволило изучать объекты, недоступные для наблюдения в видимом спектре. Кроме того, значительный вклад в развитие космической диагностики внесли автоматические межпланетные станции и спутники, осуществляющие мониторинг Солнечной системы.  
Современная космическая диагностика базируется на междисциплинарном подходе, объединяющем достижения теоретической астрофизики, приборостроения и цифровой обработки сигналов. Активное внедрение искусственного интеллекта и машинного обучения открывает новые перспективы в анализе больших объёмов астрономических данных. Всё это делает космическую диагностику одной из наиболее динамично развивающихся областей науки, играющей ключевую роль в понимании фундаментальных законов мироздания.  
Целью данного реферата является систематизация этапов развития космической диагностики, анализ ключевых технологических прорывов и оценка их влияния на современные астрофизические исследования. В работе рассматриваются исторические предпосылки возникновения методов космической диагностики, их эволюция в контексте научно-технического прогресса, а также перспективы дальнейшего совершенствования. Особое внимание уделяется взаимосвязи между теоретическими открытиями и практическими достижениями, которые в совокупности формируют современную парадигму изучения космоса.</w:t>
      </w:r>
    </w:p>
    <w:p>
      <w:pPr>
        <w:pStyle w:val="Heading1"/>
        <w:pageBreakBefore/>
        <w:spacing w:line="360" w:before="0" w:after="0"/>
        <w:jc w:val="center"/>
      </w:pPr>
      <w:r>
        <w:t xml:space="preserve">ЗАРОЖДЕНИЕ КОСМИЧЕСКОЙ ДИАГНОСТИКИ: ПЕРВЫЕ ЭКСПЕРИМЕНТЫ И ТЕХНОЛОГИИ</w:t>
      </w:r>
    </w:p>
    <w:p>
      <w:pPr>
        <w:spacing w:line="360" w:before="0" w:after="0"/>
        <w:ind w:firstLine="720"/>
        <w:jc w:val="both"/>
      </w:pPr>
      <w:r>
        <w:t xml:space="preserve">Зарождение космической диагностики как научного направления связано с первыми попытками изучения космического пространства с использованием инструментальных методов. Начальный этап развития этой области пришёлся на середину XX века, когда технологический прогресс позволил осуществить запуск искусственных спутников Земли и автоматических межпланетных станций. Первые эксперименты в области космической диагностики были направлены на исследование радиационных поясов, магнитного поля Земли и свойств верхних слоёв атмосферы. Важную роль в этом сыграли советские спутники серии "Спутник" и американские аппараты программы "Эксплорер", которые оснащались приборами для регистрации заряженных частиц, измерения температуры и плотности плазмы.  
Значимым достижением раннего этапа стало открытие радиационных поясов Ван Аллена в 1958 году благодаря данным, полученным с аппарата "Эксплорер-1". Это открытие подтвердило необходимость дальнейшего развития диагностических технологий для изучения космической среды. В тот же период началось активное использование спектрометров, масс-спектрометров и детекторов частиц, что позволило уточнить состав космической плазмы и механизмы её взаимодействия с магнитным полем Земли.  
Важным направлением ранней космической диагностики стало изучение солнечного ветра и его влияния на магнитосферу. Первые прямые измерения параметров солнечного ветра были проведены советской станцией "Луна-1" в 1959 году, что заложило основы для понимания динамики межпланетной среды. Параллельно развивались методы дистанционного зондирования, включая ультрафиолетовую и рентгеновскую спектроскопию, которые применялись для анализа излучения Солнца и других космических объектов.  
Технологический прорыв 1960-х годов связан с появлением более совершенных детекторов и систем обработки данных. Использование полупроводниковых детекторов и цифровых методов регистрации значительно повысило точность измерений. В этот период были разработаны первые специализированные спутники для мониторинга космической погоды, такие как серия "Интеркосмос" и "OGO" (Orbiting Geophysical Observatory). Эти аппараты позволили систематизировать данные о вариациях космической радиации, магнитных бурях и других явлениях, что стало основой для прогнозирования их воздействия на технические системы и биологические организмы.  
Таким образом, начальный этап развития космической диагностики характеризовался активным внедрением новых измерительных технологий и формированием методологической базы. Полученные в этот период результаты заложили фундамент для последующего изучения космоса, включая исследования дальнего космоса и разработку систем раннего предупреждения о космических угрозах.</w:t>
      </w:r>
    </w:p>
    <w:p>
      <w:pPr>
        <w:pStyle w:val="Heading1"/>
        <w:pageBreakBefore/>
        <w:spacing w:line="360" w:before="0" w:after="0"/>
        <w:jc w:val="center"/>
      </w:pPr>
      <w:r>
        <w:t xml:space="preserve">РАЗВИТИЕ МЕТОДОВ КОСМИЧЕСКОЙ ДИАГНОСТИКИ В XX ВЕКЕ</w:t>
      </w:r>
    </w:p>
    <w:p>
      <w:pPr>
        <w:spacing w:line="360" w:before="0" w:after="0"/>
        <w:ind w:firstLine="720"/>
        <w:jc w:val="both"/>
      </w:pPr>
      <w:r>
        <w:t xml:space="preserve">ознаменовалось значительным прогрессом в области технологий наблюдения и анализа космических объектов. Первые шаги в этом направлении были связаны с усовершенствованием оптических телескопов, что позволило увеличить разрешающую способность и чувствительность приборов. В начале века астрономы активно использовали фотографические методы, которые, несмотря на ограниченную точность, заложили основу для последующих исследований. Важным этапом стало внедрение спектроскопии, позволившей определять химический состав и физические свойства небесных тел.  
Середина XX века ознаменовалась переходом к радиоастрономии, открывшей новые возможности для изучения Вселенной. Радиотелескопы, такие как Джодрелл-Бэнк в Великобритании и Аресибо в Пуэрто-Рико, позволили регистрировать излучение в радиодиапазоне, недоступное для оптических инструментов. Это привело к открытию пульсаров, квазаров и реликтового излучения, подтвердившего теорию Большого взрыва. Параллельно развивались методы интерферометрии, увеличивающие точность измерений за счет комбинации сигналов от нескольких антенн.  
Во второй половине века началась эра космических обсерваторий, свободных от атмосферных искажений. Запуск орбитальных телескопов, таких как Ухуру (1970), посвященный рентгеновской астрономии, и Infrared Astronomical Satellite (IRAS, 1983), работавший в инфракрасном диапазоне, расширил спектр наблюдаемых явлений. Особое значение имел вывод на орбиту космического телескопа Хаббл (1990), обеспечившего беспрецедентное качество изображений в видимом и ультрафиолетовом диапазонах.  
К концу столетия методы космической диагностики дополнились компьютерным моделированием и автоматизацией обработки данных. Развитие цифровых детекторов, таких как ПЗС-матрицы, заменило фотопластинки, повысив точность и скорость измерений. Внедрение алгоритмов машинного обучения позволило анализировать большие массивы информации, получаемые в ходе масштабных обзоров неба. Таким образом, XX век стал периодом стремительного роста возможностей космической диагностики, заложившим фундамент для современных исследований.</w:t>
      </w:r>
    </w:p>
    <w:p>
      <w:pPr>
        <w:pStyle w:val="Heading1"/>
        <w:pageBreakBefore/>
        <w:spacing w:line="360" w:before="0" w:after="0"/>
        <w:jc w:val="center"/>
      </w:pPr>
      <w:r>
        <w:t xml:space="preserve">СОВРЕМЕННЫЕ ТЕХНОЛОГИИ И ПЕРСПЕКТИВЫ КОСМИЧЕСКОЙ ДИАГНОСТИКИ</w:t>
      </w:r>
    </w:p>
    <w:p>
      <w:pPr>
        <w:spacing w:line="360" w:before="0" w:after="0"/>
        <w:ind w:firstLine="720"/>
        <w:jc w:val="both"/>
      </w:pPr>
      <w:r>
        <w:t xml:space="preserve">Современные технологии космической диагностики представляют собой комплекс методов и инструментов, позволяющих исследовать космические объекты и явления с высокой точностью. Одним из ключевых направлений является дистанционное зондирование Земли (ДЗЗ), основанное на использовании спутниковых систем, оснащённых мультиспектральными, гиперспектральными и радиолокационными датчиками. Эти технологии обеспечивают мониторинг атмосферы, гидросферы, литосферы и биосферы, что имеет критическое значение для прогнозирования климатических изменений, контроля за состоянием окружающей среды и управления природными ресурсами. Например, спутники серии Landsat и Sentinel предоставляют данные с разрешением до 10 метров, что позволяет детально анализировать динамику землепользования и последствия антропогенного воздействия.  
Важным достижением последних лет стало развитие интерферометрических методов, таких как радиолокационная интерферометрия (InSAR), применяемая для мониторинга деформаций земной поверхности с миллиметровой точностью. Это особенно актуально для прогнозирования землетрясений, извержений вулканов и оползней. Кроме того, активное внедрение искусственного интеллекта и машинного обучения в обработку космических данных значительно ускорило анализ больших массивов информации, что способствует более оперативному принятию решений в кризисных ситуациях.  
Перспективным направлением является развитие наноспутниковых технологий (CubeSat), которые благодаря своей компактности и относительно низкой стоимости позволяют создавать распределённые сети для глобального мониторинга. Такие системы могут использоваться для изучения космической погоды, отслеживания космического мусора и даже поиска экзопланет. В ближайшие десятилетия ожидается расширение применения квантовых технологий в космической диагностике, включая квантовую коммуникацию и сенсорику, что повысит точность измерений и защищённость передаваемых данных.  
Особое внимание уделяется проектам по исследованию дальнего космоса, таким как миссии James Webb Space Telescope (JWST) и Euclid, направленные на изучение ранней Вселенной и тёмной материи. Эти проекты используют спектроскопические и фотометрические методы нового поколения, позволяющие получать данные о химическом составе и физических свойствах удалённых галактик. В перспективе планируется создание орбитальных обсерваторий с ещё более высокой разрешающей способностью, что откроет новые возможности для понимания фундаментальных законов Вселенной.  
Таким образом, современные технологии космической диагностики продолжают стремительно развиваться, интегрируя достижения из различных научных дисциплин. Будущие исследования будут ориентированы на повышение точности, автоматизацию процессов анализа данных и расширение возможностей междисциплинарного применения полученных результатов. Это создаёт основу для решения глобальных задач, связанных с изменением климата, освоением космоса и обеспечением безопасности человечества в условиях возрастающих техногенных и природных рисков.</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истории развития космической диагностики демонстрирует её ключевую роль в становлении современных методов исследования космического пространства. Начиная с первых оптических наблюдений и радиолокационных экспериментов середины XX века, космическая диагностика эволюционировала в сложную междисциплинарную систему, интегрирующую достижения астрофизики, радиоэлектроники, компьютерного моделирования и искусственного интеллекта. Важнейшими этапами этого процесса стали разработка спектроскопических методов, внедрение спутниковых технологий и создание автоматизированных обсерваторий, что позволило перейти от пассивного наблюдения к активному мониторингу космических объектов.  
Современные технологии, такие как многоспектральная съёмка, интерферометрия и дистанционное зондирование, обеспечили беспрецедентную точность измерений, открыв новые возможности для изучения экзопланет, тёмной материи и ранних этапов эволюции Вселенной. Особое значение имеет развитие методов обработки больших данных, позволивших анализировать колоссальные массивы информации, получаемой с телескопов нового поколения.  
Перспективы дальнейшего развития космической диагностики связаны с совершенствованием аппаратуры, увеличением разрешающей способности инструментов и расширением международного сотрудничества. Внедрение квантовых технологий и машинного обучения сулит революционные изменения в интерпретации космических данных. Таким образом, космическая диагностика остаётся одной из наиболее динамично развивающихся областей науки, чьи достижения не только углубляют понимание Вселенной, но и находят практическое применение в навигации, связи и прогнозировании космической погоды.</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Harvey, Brian. Russia in Space: The Failed Frontier?. 2001 (book)</w:t>
      </w:r>
    </w:p>
    <w:p>
      <w:pPr>
        <w:spacing w:line="360" w:before="0" w:after="0"/>
        <w:ind w:firstLine="720"/>
        <w:jc w:val="both"/>
      </w:pPr>
      <w:r>
        <w:t xml:space="preserve">2. Siddiqi, Asif A.. Challenge to Apollo: The Soviet Union and the Space Race, 1945-1974. 2000 (book)</w:t>
      </w:r>
    </w:p>
    <w:p>
      <w:pPr>
        <w:spacing w:line="360" w:before="0" w:after="0"/>
        <w:ind w:firstLine="720"/>
        <w:jc w:val="both"/>
      </w:pPr>
      <w:r>
        <w:t xml:space="preserve">3. McDougall, Walter A.. The Heavens and the Earth: A Political History of the Space Age. 1985 (book)</w:t>
      </w:r>
    </w:p>
    <w:p>
      <w:pPr>
        <w:spacing w:line="360" w:before="0" w:after="0"/>
        <w:ind w:firstLine="720"/>
        <w:jc w:val="both"/>
      </w:pPr>
      <w:r>
        <w:t xml:space="preserve">4. Krige, John, Russo, Arturo. A History of the European Space Agency, 1958–1987. 2000 (book)</w:t>
      </w:r>
    </w:p>
    <w:p>
      <w:pPr>
        <w:spacing w:line="360" w:before="0" w:after="0"/>
        <w:ind w:firstLine="720"/>
        <w:jc w:val="both"/>
      </w:pPr>
      <w:r>
        <w:t xml:space="preserve">5. Launius, Roger D.. Frontiers of Space Exploration. 2004 (book)</w:t>
      </w:r>
    </w:p>
    <w:p>
      <w:pPr>
        <w:spacing w:line="360" w:before="0" w:after="0"/>
        <w:ind w:firstLine="720"/>
        <w:jc w:val="both"/>
      </w:pPr>
      <w:r>
        <w:t xml:space="preserve">6. Zimmerman, Robert. The Universe in a Mirror: The Saga of the Hubble Space Telescope and the Visionaries Who Built It. 2008 (book)</w:t>
      </w:r>
    </w:p>
    <w:p>
      <w:pPr>
        <w:spacing w:line="360" w:before="0" w:after="0"/>
        <w:ind w:firstLine="720"/>
        <w:jc w:val="both"/>
      </w:pPr>
      <w:r>
        <w:t xml:space="preserve">7. Tucker, Wallace H., Tucker, Karen. Revealing the Universe: The Making of the Chandra X-ray Observatory. 2001 (book)</w:t>
      </w:r>
    </w:p>
    <w:p>
      <w:pPr>
        <w:spacing w:line="360" w:before="0" w:after="0"/>
        <w:ind w:firstLine="720"/>
        <w:jc w:val="both"/>
      </w:pPr>
      <w:r>
        <w:t xml:space="preserve">8. National Research Council. The Decadal Survey on Astronomy and Astrophysics. 2010 (report)</w:t>
      </w:r>
    </w:p>
    <w:p>
      <w:pPr>
        <w:spacing w:line="360" w:before="0" w:after="0"/>
        <w:ind w:firstLine="720"/>
        <w:jc w:val="both"/>
      </w:pPr>
      <w:r>
        <w:t xml:space="preserve">9. NASA History Division. Beyond Earth: A Chronicle of Deep Space Exploration. 2018 (online resource)</w:t>
      </w:r>
    </w:p>
    <w:p>
      <w:pPr>
        <w:spacing w:line="360" w:before="0" w:after="0"/>
        <w:ind w:firstLine="720"/>
        <w:jc w:val="both"/>
      </w:pPr>
      <w:r>
        <w:t xml:space="preserve">10. European Space Agency. The Scientific Legacy of Planck. 2020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2025-06-27T20:45:08.377Z</dcterms:created>
  <dcterms:modified xsi:type="dcterms:W3CDTF">2025-06-27T20:45:08.377Z</dcterms:modified>
</cp:coreProperties>
</file>

<file path=docProps/custom.xml><?xml version="1.0" encoding="utf-8"?>
<Properties xmlns="http://schemas.openxmlformats.org/officeDocument/2006/custom-properties" xmlns:vt="http://schemas.openxmlformats.org/officeDocument/2006/docPropsVTypes"/>
</file>