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архитектуры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архитектура как научная дисциплина и область проектирования сформировалась во второй половине XX века в ответ на стремительное развитие космонавтики и необходимость создания обитаемых сред за пределами Земли. Её становление тесно связано с достижениями в области ракетостроения, материаловедения, биомедицины и систем жизнеобеспечения, что обусловило междисциплинарный характер исследований. Первые концепции космических поселений, предложенные ещё К. Э. Циолковским, заложили теоретическую основу для последующего проектирования орбитальных станций, лунных баз и марсианских колоний. Однако практическая реализация этих идей стала возможной лишь с началом пилотируемых полётов, когда возникла потребность в разработке функциональных, безопасных и эргономичных пространств для длительного пребывания человека в условиях микрогравитации и экстремальных внешних факторов.  
Эволюция космической архитектуры отражает не только технологический прогресс, но и изменение парадигм в подходе к организации внеземной среды. Если ранние проекты, такие как советские станции серии "Салют" или американская Skylab, отличались утилитарностью и ограниченным комфортом, то современные комплексы, включая Международную космическую станцию (МКС), демонстрируют интеграцию антропоцентричных решений, направленных на минимизацию психофизиологических нагрузок. Кроме того, актуальные исследования в области замкнутых экосистем и 3D-печати строительных материалов из реголита открывают новые перспективы для автономного освоения Луны и Марса.  
Анализ исторического развития космической архитектуры позволяет выявить ключевые тенденции, среди которых — переход от модульных конструкций к надувным технологиям, рост внимания к психологическим аспектам изоляции и поиск баланса между массогабаритными ограничениями и комфортом экипажа. Данная работа ставит целью систематизировать этапы становления дисциплины, оценить влияние технологических и социально-экономических факторов на её эволюцию, а также рассмотреть перспективные направления, такие как бионика и использование искусственного интеллекта в проектировании. Изучение этих аспектов необходимо для понимания будущего человечества в контексте межпланетной экспансии.</w:t>
      </w:r>
    </w:p>
    <w:p>
      <w:pPr>
        <w:pStyle w:val="Heading1"/>
        <w:pageBreakBefore/>
        <w:spacing w:line="360" w:before="0" w:after="0"/>
        <w:jc w:val="center"/>
      </w:pPr>
      <w:r>
        <w:t xml:space="preserve">РАННИЕ КОНЦЕПЦИИ И ПРОЕКТЫ КОСМИЧЕСКИХ ПОСЕЛЕНИЙ</w:t>
      </w:r>
    </w:p>
    <w:p>
      <w:pPr>
        <w:spacing w:line="360" w:before="0" w:after="0"/>
        <w:ind w:firstLine="720"/>
        <w:jc w:val="both"/>
      </w:pPr>
      <w:r>
        <w:t xml:space="preserve">Идея создания космических поселений зародилась задолго до начала практического освоения космоса, в эпоху, когда теоретические разработки опережали технологические возможности человечества. Первые концепции были сформулированы в конце XIX – начале XX века, когда научная фантастика и инженерная мысль начали пересекаться в попытках представить обитаемые структуры за пределами Земли. Одним из первых теоретиков, предложивших детальное описание космического поселения, стал Константин Циолковский. В своих трудах, опубликованных в 1903 году, он обосновал принципы создания орбитальных станций, использующих центробежную силу для имитации гравитации. Его идеи, хотя и не получившие немедленного практического воплощения, заложили фундамент для дальнейших исследований в области космической архитектуры.  
В середине XX века, с началом космической эры, концепции орбитальных поселений стали разрабатываться более системно. В 1929 году немецкий ученый Герман Оберт опубликовал работу, в которой предложил проект вращающейся космической станции, способной поддерживать жизнь экипажа за счёт искусственной гравитации. Эти идеи были развиты в послевоенный период, когда Вернер фон Браун, один из ведущих специалистов в области ракетостроения, представил проект колесообразной станции, ставшей прообразом многих последующих концепций. В 1952 году в журнале Collier’s была опубликована серия статей, иллюстрирующих возможные варианты орбитальных баз, что способствовало популяризации идеи космических поселений среди широкой общественности.  
Значительный вклад в развитие ранних концепций внесли работы Дандриджа Коула и Стивена Дайсона, предложивших в 1960-х годах идею «сферы Дайсона» – гипотетической мегаструктуры, способной аккумулировать энергию звезды. Хотя этот проект остаётся теоретическим, он стимулировал дискуссии о масштабах возможного освоения космоса. Параллельно в рамках программы NASA 1970-х годов под руководством Джерарда О’Нила были разработаны детальные проекты орбитальных колоний, включая модели «Острова Один», «Острова Два» и «Острова Три», представлявшие собой цилиндрические или тороидальные структуры, рассчитанные на постоянное проживание тысяч людей. Эти проекты, основанные на использовании доступных материалов с Луны и астероидов, демонстрировали реалистичность создания самодостаточных космических поселений в долгосрочной перспективе.  
Ранние концепции космических поселений, несмотря на их утопические элементы, сыграли ключевую роль в формировании научного подхода к проектированию внеземных сред обитания. Они не только определили основные принципы организации жизненного пространства в условиях микрогравитации, но и поставили вопросы о социальных, экономических и экологических аспектах долгосрочного пребывания человека в космосе. Теоретические наработки этого периода продолжают влиять на современные исследования в области космической архитектуры, демонстрируя преемственность между ранними идеями и актуальными технологическими решениями.</w:t>
      </w:r>
    </w:p>
    <w:p>
      <w:pPr>
        <w:pStyle w:val="Heading1"/>
        <w:pageBreakBefore/>
        <w:spacing w:line="360" w:before="0" w:after="0"/>
        <w:jc w:val="center"/>
      </w:pPr>
      <w:r>
        <w:t xml:space="preserve">ЭВОЛЮЦИЯ КОНСТРУКЦИЙ ОРБИТАЛЬНЫХ СТАНЦИЙ</w:t>
      </w:r>
    </w:p>
    <w:p>
      <w:pPr>
        <w:spacing w:line="360" w:before="0" w:after="0"/>
        <w:ind w:firstLine="720"/>
        <w:jc w:val="both"/>
      </w:pPr>
      <w:r>
        <w:t xml:space="preserve">отражает ключевые этапы развития космической архитектуры, демонстрируя переход от простых модульных систем к сложным многофункциональным комплексам. Первые проекты орбитальных станций, такие как советские «Салют» и американская Skylab, заложили основы для дальнейшего проектирования. Станция «Салют-1», запущенная в 1971 году, представляла собой моноблочную конструкцию с герметичным отсеком для экипажа и ограниченным набором научного оборудования. Её архитектура базировалась на принципах минимализма, обусловленных технологическими ограничениями того периода. Skylab (1973) также использовала моноблочную схему, но отличалась увеличенным внутренним объёмом за счёт адаптации третьей ступени ракеты Saturn V.  
Следующим этапом стало создание станций модульного типа, что позволило расширить функциональность и срок эксплуатации. Советская станция «Мир» (1986) стала первым примером модульной архитектуры, где базовый блок дополнялся специализированными модулями (Квант, Кристалл и др.), соединёнными через стыковочные узлы. Такая конструкция обеспечила гибкость конфигурации и возможность поэтапного расширения. Аналогичный подход был реализован в Международной космической станции (МКС), строительство которой началось в 1998 году. МКС объединила модули различных стран (Россия, США, Европа, Япония), что потребовало унификации стыковочных интерфейсов и систем жизнеобеспечения.  
Современные тенденции в проектировании орбитальных станций включают использование надувных модулей (например, BEAM от компании Bigelow Aerospace), которые позволяют увеличить объём жилого пространства при запуске в компактном состоянии. Кроме того, разрабатываются концепции станций с искусственной гравитацией, основанные на вращающихся конструкциях. Эти инновации направлены на повышение комфорта и безопасности длительных миссий, включая подготовку к межпланетным перелётам.  
Важным аспектом эволюции является переход от государственных программ к коммерческим проектам, таким как Axiom Space и Lunar Gateway. Это свидетельствует о диверсификации подходов к космической архитектуре, где наряду с научными задачами учитываются экономическая эффективность и коммерческая целесообразность. Таким образом, развитие конструкций орбитальных станций демонстрирует поступательное движение от экспериментальных моделей к сложным, адаптивным системам, ориентированным на долгосрочное присутствие человека в космосе.</w:t>
      </w:r>
    </w:p>
    <w:p>
      <w:pPr>
        <w:pStyle w:val="Heading1"/>
        <w:pageBreakBefore/>
        <w:spacing w:line="360" w:before="0" w:after="0"/>
        <w:jc w:val="center"/>
      </w:pPr>
      <w:r>
        <w:t xml:space="preserve">СОВРЕМЕННЫЕ ТЕНДЕНЦИИ В ПРОЕКТИРОВАНИИ ЛУННЫХ И МАРСИАНСКИХ БАЗ</w:t>
      </w:r>
    </w:p>
    <w:p>
      <w:pPr>
        <w:spacing w:line="360" w:before="0" w:after="0"/>
        <w:ind w:firstLine="720"/>
        <w:jc w:val="both"/>
      </w:pPr>
      <w:r>
        <w:t xml:space="preserve">определяются необходимостью обеспечения долговременного пребывания человека в условиях экстремальных внеземных сред. Ключевыми аспектами являются автономность, устойчивость к радиации, микрометеоритной угрозе и перепадам температур, а также эффективное использование локальных ресурсов. Одним из наиболее перспективных направлений является применение аддитивных технологий, позволяющих создавать конструкции непосредственно из реголита или марсианского грунта. Методы 3D-печати с использованием связующих компонентов или спекания под воздействием солнечного или лазерного излучения демонстрируют высокую эффективность в экспериментальных условиях.  
Важное место занимает модульная архитектура, обеспечивающая гибкость планировки и возможность поэтапного расширения баз. Современные проекты, такие как концепция ESA "Лунная деревня" или предложения SpaceX для Марса, предусматривают комбинацию надувных модулей с жёсткими каркасами, что снижает транспортные затраты и упрощает развёртывание. Надувные конструкции, выполненные из многослойных композитных материалов, демонстрируют высокую устойчивость к механическим нагрузкам и радиационной защите при минимальной массе.  
Энергообеспечение является критическим фактором, что обуславливает интеграцию солнечных панелей нового поколения, а в перспективе — компактных ядерных реакторов. Современные разработки, такие как проект Kilopower NASA, направлены на создание автономных энергетических систем мощностью до 10 кВт, способных функционировать в условиях марсианской атмосферы или лунной ночи.  
Биорегенеративные системы жизнеобеспечения (БСЖО) становятся неотъемлемой частью проектов долговременных баз. Замкнутые циклы рециркуляции воды, воздуха и органических отходов, дополненные гидропонными и аэропонными установками, позволяют минимизировать зависимость от земных поставок. Эксперименты, подобные проекту MELiSSA ESA, подтверждают возможность создания устойчивых экосистем в изолированных средах.  
Радиационная защита остаётся одной из наиболее сложных инженерных задач. Помимо традиционных решений, таких как слои реголита или водяные экраны, исследуются инновационные материалы, включая полимеры с высоким содержанием водорода и магнитные поля для отклонения заряженных частиц. Активно изучается возможность использования лавовых трубок — естественных подповерхностных полостей, которые могут служить готовыми убежищами с естественной защитой.  
Психологические аспекты длительной изоляции также влияют на архитектурные решения. Современные проекты предусматривают зонирование пространства с выделением индивидуальных и общих зон, имитацию естественного освещения и создание виртуальных сред для компенсации сенсорной депривации. Таким образом, современные тенденции отражают комплексный подход, сочетающий технологические инновации с учётом человеческого фактора, что определяет вектор развития космической архитектуры на ближайшие десятилетия.</w:t>
      </w:r>
    </w:p>
    <w:p>
      <w:pPr>
        <w:pStyle w:val="Heading1"/>
        <w:pageBreakBefore/>
        <w:spacing w:line="360" w:before="0" w:after="0"/>
        <w:jc w:val="center"/>
      </w:pPr>
      <w:r>
        <w:t xml:space="preserve">ПЕРСПЕКТИВНЫЕ НАПРАВЛЕНИЯ КОСМИЧЕСКОЙ АРХИТЕКТУРЫ</w:t>
      </w:r>
    </w:p>
    <w:p>
      <w:pPr>
        <w:spacing w:line="360" w:before="0" w:after="0"/>
        <w:ind w:firstLine="720"/>
        <w:jc w:val="both"/>
      </w:pPr>
      <w:r>
        <w:t xml:space="preserve">Современные исследования в области космической архитектуры демонстрируют значительный прогресс, обусловленный необходимостью создания устойчивых и функциональных сред для длительного пребывания человека за пределами Земли. Одним из ключевых направлений является разработка модульных конструкций, обеспечивающих гибкость и масштабируемость при строительстве орбитальных станций и лунных баз. Подобные системы позволяют адаптировать инфраструктуру под меняющиеся задачи, минимизируя затраты на транспортировку материалов. Активно исследуются технологии 3D-печати с использованием реголита и других местных ресурсов, что существенно снижает зависимость от земных поставок. Например, проекты NASA и ESA предусматривают применение роботизированных систем для возведения сооружений на Луне и Марсе, где традиционные методы строительства неприменимы.  
Другим перспективным направлением выступает создание биорегенеративных систем жизнеобеспечения, интегрирующих растительные модули в архитектуру космических станций. Такие системы не только обеспечивают рециркуляцию воздуха и воды, но и способствуют психологической стабильности экипажа за счёт имитации земных экосистем. Эксперименты на МКС подтвердили эффективность гидропонных установок, что открывает путь к проектированию автономных оранжерей в составе будущих межпланетных миссий.  
Особое внимание уделяется радиационной защите, поскольку длительное воздействие космической радиации остаётся критическим фактором для здоровья астронавтов. Инновационные решения включают использование многослойных экранов на основе полимерных композитов, а также естественных барьеров, таких как лавовые трубки на Луне, которые могут служить естественными укрытиями для баз. Параллельно ведутся работы по созданию искусственных магнитных полей, способных отклонять заряженные частицы.  
Важным аспектом является психологическая адаптация человека в условиях изоляции и ограниченного пространства. Архитектурные решения должны учитывать эргономику, зонирование и визуальную эстетику, чтобы минимизировать стресс. Современные концепции предусматривают трансформируемые интерьеры, динамическое освещение и виртуальные окна, проецирующие земные пейзажи.  
Перспективным считается также развитие надувных структур, обладающих малым весом при транспортировке и высокой прочностью после развёртывания. Технологии, подобные модулю BEAM на МКС, демонстрируют потенциал для создания жилых и рабочих объёмов в дальнем космосе. В долгосрочной перспективе рассматриваются проекты орбитальных городов и терраформирования, требующие комплексного подхода к градостроительству в условиях микрогравитации и разреженной атмосферы.  
Таким образом, современные тенденции космической архитектуры ориентированы на устойчивость, автономность и антропоцентричность, что определяет их ключевую роль в освоении Солнечной системы.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космической архитектуры представляет собой динамичный процесс, отражающий эволюцию научно-технического прогресса и изменение парадигм проектирования внеземных сооружений. Начиная с первых концепций орбитальных станций и лунных баз, предложенных в середине XX века, космическая архитектура прошла путь от теоретических моделей до практической реализации, что подтверждается созданием МКС и планами по колонизации Марса. Ключевыми факторами, определившими развитие данной области, стали достижения в материаловедении, робототехнике и системах жизнеобеспечения, а также междисциплинарное взаимодействие инженеров, архитекторов и биологов.  
Современный этап характеризуется активной разработкой модульных конструкций, адаптируемых к условиям микрогравитации и экстремальным внешним средам, а также интеграцией искусственного интеллекта в процессы проектирования. При этом остаются актуальными вызовы, связанные с радиационной защитой, психологической адаптацией экипажей и устойчивостью инфраструктуры. Перспективы дальнейшего развития космической архитектуры связаны с коммерциализацией космоса, использованием местных ресурсов (ISRU) и созданием автономных поселений, что требует переосмысления традиционных принципов градостроительства.  
Таким образом, космическая архитектура продолжает формироваться как самостоятельная научно-практическая дисциплина, сочетающая инновационные технологии с фундаментальными исследованиями. Её успехи не только расширяют границы человеческого присутствия за пределами Земли, но и способствуют решению глобальных проблем, таких как перенаселение и истощение природных ресурсов. Дальнейшие исследования в этой области должны быть направлены на оптимизацию проектных решений, обеспечение долгосрочной жизнеспособности космических сооружений и разработку международных стандартов, что станет залогом устойчивого освоения космоса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2025-06-27T19:24:54.903Z</dcterms:created>
  <dcterms:modified xsi:type="dcterms:W3CDTF">2025-06-27T19:24:54.903Z</dcterms:modified>
</cp:coreProperties>
</file>

<file path=docProps/custom.xml><?xml version="1.0" encoding="utf-8"?>
<Properties xmlns="http://schemas.openxmlformats.org/officeDocument/2006/custom-properties" xmlns:vt="http://schemas.openxmlformats.org/officeDocument/2006/docPropsVTypes"/>
</file>