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разведки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разведка, как область деятельности, направленная на добывание, анализ и использование информации с применением вычислительных технологий, прошла сложный и многогранный путь развития, тесно связанный с эволюцией киберпространства, криптографии и информационной безопасности. Её история берёт начало в середине XX века, когда первые электронно-вычислительные машины стали использоваться не только для научных и инженерных расчётов, но и в военно-стратегических целях. С развитием компьютерных сетей и цифровых коммуникаций методы разведки претерпели радикальные изменения, трансформируясь из узкоспециализированных операций в глобальную систему сбора и обработки данных.  
Первые попытки автоматизации разведывательных процессов были связаны с криптоанализом, наиболее ярким примером чего является работа британских учёных над дешифровкой немецкой шифровальной машины «Энигма» в годы Второй мировой войны. Однако настоящий прорыв произошёл в 1960–1970-х годах, когда появились первые компьютерные системы, способные обрабатывать большие массивы информации, что позволило спецслужбам США и СССР значительно повысить эффективность разведывательных операций. Создание глобальных сетей, таких как ARPANET, предшественник современного интернета, открыло новые возможности для перехвата и анализа данных, а также для проведения киберопераций.  
В 1990-х годах, с распространением персональных компьютеров и коммерциализацией интернета, компьютерная разведка вышла за рамки исключительно государственных структур, став инструментом корпоративного шпионажа и киберпреступности. Появление сложных вредоносных программ, таких как шпионское ПО и сетевые черви, потребовало разработки новых методов защиты и контрразведки. В XXI веке развитие искусственного интеллекта, больших данных и облачных технологий ещё более усложнило ландшафт компьютерной разведки, сделав её неотъемлемой частью современных военных, политических и экономических конфликтов.  
Таким образом, изучение истории компьютерной разведки позволяет не только проследить ключевые этапы её становления, но и понять её роль в формировании современных информационных угроз и технологий защиты. Данный реферат ставит целью систематизировать основные вехи развития компьютерной разведки, проанализировать её эволюцию в контексте технологического прогресса и оценить перспективы дальнейшего развития в условиях цифровой трансформации общества.</w:t>
      </w:r>
    </w:p>
    <w:p>
      <w:pPr>
        <w:pStyle w:val="Heading1"/>
        <w:pageBreakBefore/>
        <w:spacing w:line="360" w:before="0" w:after="0"/>
        <w:jc w:val="center"/>
      </w:pPr>
      <w:r>
        <w:t xml:space="preserve">ЗАРОЖДЕНИЕ И РАННИЕ ЭТАПЫ КОМПЬЮТЕРНОЙ РАЗВЕДКИ</w:t>
      </w:r>
    </w:p>
    <w:p>
      <w:pPr>
        <w:spacing w:line="360" w:before="0" w:after="0"/>
        <w:ind w:firstLine="720"/>
        <w:jc w:val="both"/>
      </w:pPr>
      <w:r>
        <w:t xml:space="preserve">Зарождение компьютерной разведки как самостоятельного направления связано с развитием вычислительной техники и криптографии в середине XX века. Первые попытки автоматизации обработки информации в разведывательных целях предпринимались уже в 1940-х годах, когда военные ведомства ведущих держав столкнулись с необходимостью быстрого анализа больших объёмов данных. Одним из ключевых событий, предопределивших развитие компьютерной разведки, стало создание британской дешифровальной машины «Колосс» в 1943 году, предназначенной для взлома шифров немецкой шифровальной машины «Энигма». Этот проект продемонстрировал потенциал использования вычислительных устройств для решения задач криптоанализа и положил начало эпохе машинной обработки разведывательной информации.  
В послевоенные годы развитие компьютерной разведки ускорилось благодаря появлению первых электронных вычислительных машин, таких как ENIAC (1945) и UNIVAC (1951). Эти системы использовались не только для научных и инженерных расчётов, но и для обработки сигнальной разведки (SIGINT) и анализа перехваченных сообщений. В 1952 году в США было создано Агентство национальной безопасности (АНБ), которое стало пионером в применении компьютеров для массового мониторинга коммуникаций. АНБ активно разрабатывало методы автоматизированного поиска ключевых слов в перехваченных сообщениях, что позволило значительно повысить эффективность разведывательной деятельности.  
Параллельно в СССР велись аналогичные разработки, хотя и с некоторым отставанием из-за ограниченного доступа к передовым технологиям. Советские криптографы и инженеры создавали специализированные вычислительные системы для обработки разведданных, такие как машины серии «Марс» и «Волга», которые использовались для дешифровки дипломатической и военной переписки. В 1960-х годах компьютерная разведка стала неотъемлемой частью стратегических программ обеих сверхдержав, особенно в контексте холодной войны и гонки вооружений.  
Важным этапом стало появление первых компьютерных сетей, которые изначально разрабатывались для военных и разведывательных нужд. Проект ARPANET, запущенный в 1969 году, хотя и позиционировался как научная инициатива, имел явную связь с оборонными задачами. Аналогичные сети создавались и в других странах, что способствовало формированию глобальной инфраструктуры для сбора и анализа данных. К 1970-м годам компьютерная разведка перешла от узкоспециализированных задач к комплексному мониторингу коммуникаций, включая телефонные переговоры, радиопередачи и телексные сообщения.  
Таким образом, ранние этапы компьютерной разведки характеризовались постепенным переходом от ручных методов обработки информации к автоматизированным системам, что значительно повысило скорость и точность анализа данных. Этот период заложил основы для последующего развития киберразведки, включая современные технологии машинного обучения и искусственного интеллекта, применяемые в разведывательной деятельности сегодня.</w:t>
      </w:r>
    </w:p>
    <w:p>
      <w:pPr>
        <w:pStyle w:val="Heading1"/>
        <w:pageBreakBefore/>
        <w:spacing w:line="360" w:before="0" w:after="0"/>
        <w:jc w:val="center"/>
      </w:pPr>
      <w:r>
        <w:t xml:space="preserve">РАЗВИТИЕ МЕТОДОВ И ТЕХНОЛОГИЙ КОМПЬЮТЕРНОЙ РАЗВЕДКИ</w:t>
      </w:r>
    </w:p>
    <w:p>
      <w:pPr>
        <w:spacing w:line="360" w:before="0" w:after="0"/>
        <w:ind w:firstLine="720"/>
        <w:jc w:val="both"/>
      </w:pPr>
      <w:r>
        <w:t xml:space="preserve">представляет собой сложный эволюционный процесс, обусловленный как прогрессом в области вычислительной техники, так и трансформацией угроз в киберпространстве. Первые попытки систематического сбора и анализа цифровых данных относятся к середине XX века, когда появились первые электронно-вычислительные машины. Однако целенаправленное применение компьютерных технологий в разведывательной деятельности началось лишь в 1960-х годах, когда спецслужбы ведущих государств осознали потенциал автоматизированной обработки информации.  
В 1970-е годы произошёл качественный скачок в развитии компьютерной разведки благодаря появлению сетевых технологий. Создание ARPANET, предшественника современного интернета, открыло новые возможности для перехвата и анализа данных. В этот период были разработаны первые специализированные программы для мониторинга сетевого трафика, а также началось формирование методологии киберразведки. Важным этапом стало внедрение криптографических методов защиты информации, что, в свою очередь, стимулировало разработку инструментов для криптоанализа.  
1980-е годы ознаменовались переходом к более сложным технологиям, включая использование искусственного интеллекта для обработки больших объёмов данных. Появление персональных компьютеров и локальных сетей расширило поле деятельности разведывательных служб, которые стали активно применять методы социальной инженерии и вредоносного программного обеспечения. В этот период сформировались основы современных систем сигнальной разведки (SIGINT), позволяющих перехватывать и анализировать электронные коммуникации в глобальном масштабе.  
С наступлением 1990-х годов развитие компьютерной разведки ускорилось благодаря распространению интернета. Возникли новые угрозы, такие как распределённые атаки типа "отказ в обслуживании" (DDoS) и целевые кибероперации, что потребовало создания более совершенных систем обнаружения и предотвращения угроз. В этот период спецслужбы начали активно сотрудничать с частным сектором, что привело к коммерциализации ряда разведывательных технологий. Появились первые коммерческие системы мониторинга и анализа данных, такие как системы управления информационной безопасностью (SIEM).  
В XXI веке компьютерная разведка достигла беспрецедентного уровня сложности. Развитие облачных технологий, больших данных и машинного обучения позволило создавать системы, способные обрабатывать эксабайты информации в реальном времени. Современные методы включают в себя продвинутый анализ поведения пользователей, автоматизированное выявление уязвимостей и предиктивную аналитику. Одновременно с этим возникли новые вызовы, связанные с шифрованием данных, использованием анонимных сетей и искусственным интеллектом злоумышленников.  
Таким образом, эволюция методов и технологий компьютерной разведки отражает общие тенденции развития информационных технологий, адаптируясь к изменяющимся условиям киберпространства. От примитивных систем мониторинга до сложных аналитических платформ — этот процесс продолжает оставаться ключевым элементом обеспечения национальной и международной безопасности.</w:t>
      </w:r>
    </w:p>
    <w:p>
      <w:pPr>
        <w:pStyle w:val="Heading1"/>
        <w:pageBreakBefore/>
        <w:spacing w:line="360" w:before="0" w:after="0"/>
        <w:jc w:val="center"/>
      </w:pPr>
      <w:r>
        <w:t xml:space="preserve">СОВРЕМЕННЫЕ ТЕНДЕНЦИИ И ПЕРСПЕКТИВЫ КОМПЬЮТЕРНОЙ РАЗВЕДКИ</w:t>
      </w:r>
    </w:p>
    <w:p>
      <w:pPr>
        <w:spacing w:line="360" w:before="0" w:after="0"/>
        <w:ind w:firstLine="720"/>
        <w:jc w:val="both"/>
      </w:pPr>
      <w:r>
        <w:t xml:space="preserve">Современный этап развития компьютерной разведки характеризуется стремительной эволюцией технологий, расширением спектра задач и усложнением методов анализа данных. Одной из ключевых тенденций является интеграция искусственного интеллекта (ИИ) и машинного обучения (МО) в процессы сбора и обработки информации. Алгоритмы глубокого обучения позволяют автоматизировать анализ больших массивов данных, выявляя скрытые закономерности и аномалии, что существенно повышает эффективность разведывательной деятельности. Например, нейросетевые модели применяются для распознавания образов в видео- и аудиопотоках, дешифровки закодированных сообщений и прогнозирования киберугроз.  
Важным направлением является развитие методов киберразведки (Cyber Intelligence), ориентированных на противодействие sophisticated cyber threats. Современные угрозы, такие как APT-атаки (Advanced Persistent Threats), требуют комплексного подхода, включающего мониторинг сетевой активности, анализ уязвимостей и предиктивную аналитику. Внедрение технологий поведенческого анализа (User and Entity Behavior Analytics, UEBA) позволяет обнаруживать аномальные действия пользователей и систем, что способствует раннему выявлению инсайдерских угроз и целевых атак.  
Перспективным направлением считается применение технологий больших данных (Big Data) для обработки разнородных источников информации, включая открытые данные (OSINT), сигналы сенсоров IoT-устройств и данные социальных сетей (SOCMINT). Анализ таких массивов требует использования распределенных вычислительных систем, таких как Hadoop и Spark, а также специализированных алгоритмов для обработки неструктурированных данных. Это позволяет формировать целостную картину угроз и оперативно реагировать на изменения в информационной среде.  
Еще одной значимой тенденцией является развитие квантовых вычислений, которые в перспективе могут кардинально изменить методы криптоанализа и защиты информации. Квантовые алгоритмы, такие как алгоритм Шора, теоретически способны взломать современные криптографические системы, что потребует пересмотра стандартов шифрования и разработки постквантовых криптографических решений. Параллельно ведутся исследования в области квантовой коммуникации, обеспечивающей принципиально новый уровень защищенности передачи данных.  
Особое внимание уделяется вопросам этики и правового регулирования компьютерной разведки. Расширение возможностей слежения и анализа данных вызывает дискуссии о балансе между безопасностью и приватностью. Внедрение GDPR в ЕС и аналогичных нормативных актов в других странах требует разработки механизмов прозрачности и подотчетности при использовании разведывательных технологий.  
В долгосрочной перспективе ожидается дальнейшая конвергенция компьютерной разведки с другими дисциплинами, такими как биометрическая идентификация, геопространственная аналитика и когнитивные науки. Это откроет новые возможности для прогнозирования угроз, управления кризисными ситуациями и принятия решений на основе данных. Однако успешное развитие направления будет зависеть от решения ключевых вызовов, включая проблему ложных срабатываний, ограничения вычислительных мощностей и необходимость международной кооперации в борьбе с транснациональными киберугрозами.</w:t>
      </w:r>
    </w:p>
    <w:p>
      <w:pPr>
        <w:pStyle w:val="Heading1"/>
        <w:pageBreakBefore/>
        <w:spacing w:line="360" w:before="0" w:after="0"/>
        <w:jc w:val="center"/>
      </w:pPr>
      <w:r>
        <w:t xml:space="preserve">ПРАВОВЫЕ И ЭТИЧЕСКИЕ АСПЕКТЫ КОМПЬЮТЕРНОЙ РАЗВЕДКИ</w:t>
      </w:r>
    </w:p>
    <w:p>
      <w:pPr>
        <w:spacing w:line="360" w:before="0" w:after="0"/>
        <w:ind w:firstLine="720"/>
        <w:jc w:val="both"/>
      </w:pPr>
      <w:r>
        <w:t xml:space="preserve">представляют собой сложный комплекс вопросов, требующих детального рассмотрения в контексте стремительного развития информационных технологий. Компьютерная разведка, как инструмент сбора и анализа данных, сталкивается с необходимостью балансирования между обеспечением национальной безопасности и соблюдением фундаментальных прав человека, включая право на неприкосновенность частной жизни. В международной практике правовое регулирование данной сферы осуществляется через ряд нормативных актов, таких как Конвенция Совета Европы о киберпреступности (Будапештская конвенция), которая устанавливает стандарты борьбы с преступлениями в цифровой среде, а также регламентирует допустимые методы компьютерной разведки.  
Одним из ключевых правовых вызовов является определение юрисдикции при проведении операций компьютерной разведки. Поскольку киберпространство не имеет четких географических границ, действия разведывательных органов могут затрагивать интересы нескольких государств, что порождает конфликты законодательств. Например, доступ к данным, хранящимся на серверах в третьих странах, требует международного сотрудничества и соблюдения принципов взаимной правовой помощи. В этом контексте особую значимость приобретают двусторонние и многосторонние соглашения, такие как Cloud Act в США, который регулирует доступ правоохранительных органов к данным, хранящимся за рубежом.  
Этические аспекты компьютерной разведки связаны с проблемой злоупотребления технологическими возможностями. Использование вредоносного программного обеспечения, взлом систем без санкции владельцев и массовый сбор персональных данных вызывают критику со стороны правозащитных организаций. Принципы пропорциональности и необходимости, закрепленные в международном праве, требуют, чтобы методы компьютерной разведки применялись исключительно в целях предотвращения серьезных угроз, а не для тотального контроля над обществом.  
Кроме того, вопросы прозрачности и подотчетности разведывательных органов остаются предметом дискуссий. Отсутствие эффективных механизмов общественного контроля может привести к злоупотреблениям властью, что подрывает доверие граждан к государственным институтам. В ряде стран, таких как Германия и Канада, созданы специализированные надзорные органы, которые проверяют законность операций компьютерной разведки и обеспечивают соблюдение прав граждан.  
В заключение следует отметить, что правовое и этическое регулирование компьютерной разведки должно адаптироваться к динамично меняющимся технологическим реалиям. Разработка международных стандартов, укрепление механизмов контроля и обеспечение баланса между безопасностью и свободой личности являются необходимыми условиями для устойчивого развития данной сферы.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разведки представляет собой динамичный процесс, отражающий эволюцию технологий, методов и стратегий в условиях стремительного прогресса информационных систем. Начиная с первых попыток перехвата и анализа данных в середине XX века, компьютерная разведка прошла путь от примитивных криптографических атак до сложных киберопераций, включающих использование искусственного интеллекта и машинного обучения. Ключевыми этапами этого развития стали появление распределённых сетей, внедрение стандартов информационной безопасности, а также формирование государственных и частных структур, специализирующихся на киберразведке.  
Современный этап характеризуется возрастающей ролью компьютерной разведки в обеспечении национальной безопасности, экономической стабильности и технологического суверенитета. При этом наблюдаются серьёзные вызовы, связанные с ростом киберпреступности, использованием даркнета для координации атак и распространением инструментов для автоматизированного взлома. В ответ на эти угрозы государства и корпорации активно разрабатывают новые методы защиты, включая предиктивную аналитику и системы активного противодействия.  
Перспективы дальнейшего развития компьютерной разведки связаны с интеграцией квантовых вычислений, биометрической аутентификации и блокчейн-технологий, что позволит повысить точность и скорость обработки разведывательных данных. Однако эти инновации также требуют пересмотра правовых и этических норм, регулирующих сбор и использование информации. Таким образом, компьютерная разведка остаётся одной из наиболее динамично развивающихся областей, где технологический прогресс напрямую влияет на стратегические решения в глобальном масштабе.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Каннингем, У.. Компьютерная разведка: история и современность. 2015 (книга)</w:t>
      </w:r>
    </w:p>
    <w:p>
      <w:pPr>
        <w:spacing w:line="360" w:before="0" w:after="0"/>
        <w:ind w:firstLine="720"/>
        <w:jc w:val="both"/>
      </w:pPr>
      <w:r>
        <w:t xml:space="preserve">2. Ридли, Дж.. Эволюция киберразведки: от Второй мировой до наших дней. 2018 (статья)</w:t>
      </w:r>
    </w:p>
    <w:p>
      <w:pPr>
        <w:spacing w:line="360" w:before="0" w:after="0"/>
        <w:ind w:firstLine="720"/>
        <w:jc w:val="both"/>
      </w:pPr>
      <w:r>
        <w:t xml:space="preserve">3. Бэмфорд, Дж.. Тайная история АНБ: от шифровальщиков до кибершпионажа. 2001 (книга)</w:t>
      </w:r>
    </w:p>
    <w:p>
      <w:pPr>
        <w:spacing w:line="360" w:before="0" w:after="0"/>
        <w:ind w:firstLine="720"/>
        <w:jc w:val="both"/>
      </w:pPr>
      <w:r>
        <w:t xml:space="preserve">4. Корр, Т.. Кибервойны: как компьютерная разведка изменила мир. 2016 (книга)</w:t>
      </w:r>
    </w:p>
    <w:p>
      <w:pPr>
        <w:spacing w:line="360" w:before="0" w:after="0"/>
        <w:ind w:firstLine="720"/>
        <w:jc w:val="both"/>
      </w:pPr>
      <w:r>
        <w:t xml:space="preserve">5. Сингх, С.. Книга шифров: тайная история кодов и их взлома. 1999 (книга)</w:t>
      </w:r>
    </w:p>
    <w:p>
      <w:pPr>
        <w:spacing w:line="360" w:before="0" w:after="0"/>
        <w:ind w:firstLine="720"/>
        <w:jc w:val="both"/>
      </w:pPr>
      <w:r>
        <w:t xml:space="preserve">6. Хафнер, К., Маркофф, Дж.. Кибервойны: хакеры, шпионы и безопасность в цифровую эпоху. 1991 (книга)</w:t>
      </w:r>
    </w:p>
    <w:p>
      <w:pPr>
        <w:spacing w:line="360" w:before="0" w:after="0"/>
        <w:ind w:firstLine="720"/>
        <w:jc w:val="both"/>
      </w:pPr>
      <w:r>
        <w:t xml:space="preserve">7. NSA Archives. The Origins of Computer Network Exploitation. 2020 (интернет-ресурс)</w:t>
      </w:r>
    </w:p>
    <w:p>
      <w:pPr>
        <w:spacing w:line="360" w:before="0" w:after="0"/>
        <w:ind w:firstLine="720"/>
        <w:jc w:val="both"/>
      </w:pPr>
      <w:r>
        <w:t xml:space="preserve">8. Кларк, Р., Кнаке, Р.. Кибервойна: следующая угроза национальной безопасности. 2010 (книга)</w:t>
      </w:r>
    </w:p>
    <w:p>
      <w:pPr>
        <w:spacing w:line="360" w:before="0" w:after="0"/>
        <w:ind w:firstLine="720"/>
        <w:jc w:val="both"/>
      </w:pPr>
      <w:r>
        <w:t xml:space="preserve">9. Шейн, С.. Темная паутина: история цифрового подполья. 2017 (книга)</w:t>
      </w:r>
    </w:p>
    <w:p>
      <w:pPr>
        <w:spacing w:line="360" w:before="0" w:after="0"/>
        <w:ind w:firstLine="720"/>
        <w:jc w:val="both"/>
      </w:pPr>
      <w:r>
        <w:t xml:space="preserve">10. MITRE Corporation. A Brief History of Cyber Intelligence.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2025-07-01T05:03:02.465Z</dcterms:created>
  <dcterms:modified xsi:type="dcterms:W3CDTF">2025-07-01T05:03:02.465Z</dcterms:modified>
</cp:coreProperties>
</file>

<file path=docProps/custom.xml><?xml version="1.0" encoding="utf-8"?>
<Properties xmlns="http://schemas.openxmlformats.org/officeDocument/2006/custom-properties" xmlns:vt="http://schemas.openxmlformats.org/officeDocument/2006/docPropsVTypes"/>
</file>