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компьютерной диагностики</w:t>
      </w:r>
    </w:p>
    <w:p>
      <w:pPr>
        <w:spacing w:line="360" w:before="0" w:after="40"/>
        <w:jc w:val="center"/>
      </w:pPr>
      <w:r>
        <w:t xml:space="preserve">Национальный исследовательский университет «Московский институт электронной техники»</w:t>
      </w:r>
    </w:p>
    <w:p>
      <w:pPr>
        <w:spacing w:line="360" w:before="160" w:after="20"/>
        <w:jc w:val="center"/>
      </w:pPr>
      <w:r>
        <w:t xml:space="preserve">Кафедра компьютерных систем и технологий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немыслима без использования высокотехнологичных методов диагностики, среди которых компьютерная диагностика занимает одно из ключевых мест. Развитие данного направления стало возможным благодаря стремительному прогрессу вычислительной техники, математического моделирования и цифровых технологий во второй половине XX века. Компьютерная диагностика представляет собой комплекс методов, основанных на автоматизированном анализе данных с применением специализированного программного обеспечения, что позволяет повысить точность, скорость и объективность диагностических процедур. Актуальность темы обусловлена возрастающей ролью компьютерных систем в клинической практике, где они используются для интерпретации медицинских изображений, обработки лабораторных данных, прогнозирования заболеваний и поддержки принятия врачебных решений.  
История компьютерной диагностики берёт начало в 1950-х годах, когда первые ЭВМ стали применяться для обработки медицинской информации. Знаковым этапом стало создание экспертных систем, таких как MYCIN (1976), предназначенной для диагностики бактериальных инфекций. В последующие десятилетия развитие методов искусственного интеллекта, машинного обучения и нейросетевых алгоритмов открыло новые перспективы для автоматизации диагностических процессов. Особый вклад в эту область внесли работы по распознаванию образов, анализ больших данных и внедрение систем компьютерного зрения в радиологии.  
Целью данного реферата является систематизация исторических этапов развития компьютерной диагностики, анализ ключевых технологических достижений и оценка их влияния на современную медицину. В работе рассматриваются основные направления, такие как лучевая диагностика, лабораторная аналитика, кардиологический мониторинг и телемедицина, а также перспективы дальнейшего совершенствования диагностических алгоритмов. Исследование базируется на научных публикациях, патентах и клинических исследованиях, отражающих эволюцию компьютерных методов в медицине.  
Значение компьютерной диагностики трудно переоценить: она не только сокращает время постановки диагноза, но и минимизирует влияние человеческого фактора, обеспечивая более высокую воспроизводимость результатов. Однако её внедрение сопряжено с рядом challenges, включая вопросы этики, защиты персональных данных и необходимости стандартизации алгоритмов. Таким образом, изучение истории развития компьютерной диагностики позволяет не только проследить технологическую эволюцию, но и определить векторы дальнейших исследований в этой междисциплинарной области.</w:t>
      </w:r>
    </w:p>
    <w:p>
      <w:pPr>
        <w:pStyle w:val="Heading1"/>
        <w:pageBreakBefore/>
        <w:spacing w:line="360" w:before="0" w:after="0"/>
        <w:jc w:val="center"/>
      </w:pPr>
      <w:r>
        <w:t xml:space="preserve">РАННИЕ ЭТАПЫ РАЗВИТИЯ КОМПЬЮТЕРНОЙ ДИАГНОСТИКИ</w:t>
      </w:r>
    </w:p>
    <w:p>
      <w:pPr>
        <w:spacing w:line="360" w:before="0" w:after="0"/>
        <w:ind w:firstLine="720"/>
        <w:jc w:val="both"/>
      </w:pPr>
      <w:r>
        <w:t xml:space="preserve">Развитие компьютерной диагностики берёт начало в середине XX века, когда первые вычислительные машины стали применяться для обработки медицинских данных. Одним из ключевых факторов, способствовавших возникновению данного направления, стало появление электронно-вычислительных машин (ЭВМ), обладавших достаточной мощностью для анализа сложных биологических сигналов. Первые попытки автоматизированной диагностики были связаны с обработкой электрокардиограмм (ЭКГ) в 1950-х годах. Исследователи, такие как Хьюберт Пипергер и его коллеги, разработали алгоритмы для автоматического распознавания патологий сердечного ритма, что позволило сократить время анализа и повысить точность диагностики.  
В 1960-е годы развитие компьютерной диагностики продолжилось благодаря совершенствованию алгоритмов машинного обучения и статистических методов. Одним из значимых проектов стала система MYCIN, разработанная в Стэнфордском университете. Она предназначалась для диагностики бактериальных инфекций и выбора оптимальной антибиотикотерапии. MYCIN использовала правила логического вывода на основе экспертных знаний, что стало прообразом современных экспертных систем. Несмотря на ограниченное практическое применение, данный проект продемонстрировал потенциал компьютеризированной диагностики в медицине.  
Параллельно развивались методы обработки медицинских изображений. В 1970-х годах появились первые системы компьютерной томографии (КТ), позволившие получать трёхмерные изображения внутренних органов. Разработка алгоритмов реконструкции изображений, таких как метод обратного проецирования, стала важным шагом в автоматизации диагностики. Внедрение цифровых технологий в рентгенологию и ультразвуковую диагностику также способствовало формированию новых подходов к анализу данных.  
Важным этапом стало создание баз данных пациентов, которые позволяли накапливать и систематизировать клиническую информацию. В 1980-х годах началось активное использование реляционных баз данных для хранения медицинских записей, что упростило доступ к историческим данным и улучшило качество диагностических решений. Развитие сетевых технологий позволило объединять диагностические системы в единые информационные сети, что стало основой для современных телемедицинских решений.  
Таким образом, ранние этапы развития компьютерной диагностики характеризовались постепенным переходом от простых алгоритмов обработки сигналов к сложным экспертным системам и методам анализа изображений. Эти достижения заложили фундамент для последующего внедрения искусственного интеллекта и машинного обучения в медицинскую диагностику, определив вектор развития данной области на десятилетия вперёд.</w:t>
      </w:r>
    </w:p>
    <w:p>
      <w:pPr>
        <w:pStyle w:val="Heading1"/>
        <w:pageBreakBefore/>
        <w:spacing w:line="360" w:before="0" w:after="0"/>
        <w:jc w:val="center"/>
      </w:pPr>
      <w:r>
        <w:t xml:space="preserve">ОСНОВНЫЕ ТЕХНОЛОГИИ И МЕТОДЫ КОМПЬЮТЕРНОЙ ДИАГНОСТИКИ</w:t>
      </w:r>
    </w:p>
    <w:p>
      <w:pPr>
        <w:spacing w:line="360" w:before="0" w:after="0"/>
        <w:ind w:firstLine="720"/>
        <w:jc w:val="both"/>
      </w:pPr>
      <w:r>
        <w:t xml:space="preserve">Компьютерная диагностика как научно-прикладная дисциплина базируется на совокупности технологий и методов, обеспечивающих автоматизированный анализ данных с целью выявления патологий, отклонений или особенностей функционирования исследуемых систем. Ключевыми направлениями в данной области являются методы машинного обучения, алгоритмы обработки сигналов, системы компьютерного зрения и экспертные системы. Каждое из этих направлений обладает уникальными характеристиками, определяющими их применение в различных сферах, от медицины до промышленного контроля.  
Машинное обучение, включая глубокие нейронные сети, составляет основу современных диагностических систем. Алгоритмы классификации, такие как метод опорных векторов (SVM) и случайные леса (Random Forest), применяются для распознавания паттернов в данных. Глубокое обучение, в частности свёрточные нейронные сети (CNN), демонстрирует высокую эффективность в обработке медицинских изображений, включая рентгенографию, МРТ и КТ. Эти методы позволяют не только идентифицировать аномалии, но и прогнозировать развитие заболеваний на основе исторических данных.  
Обработка сигналов играет критическую роль в диагностике динамических систем, таких как кардиологические или неврологические исследования. Методы спектрального анализа, вейвлет-преобразования и фильтрации шумов обеспечивают выделение значимых признаков из временных рядов. Например, анализ электроэнцефалограммы (ЭЭГ) или электрокардиограммы (ЭКГ) требует применения адаптивных алгоритмов, способных учитывать нестационарность сигналов. Современные подходы, такие как независимый компонентный анализ (ICA), позволяют разделять смешанные сигналы, что особенно важно при диагностике сложных физиологических процессов.  
Системы компьютерного зрения активно используются в диагностике, основанной на визуальных данных. Алгоритмы сегментации изображений, такие как U-Net или Mask R-CNN, обеспечивают точное выделение областей интереса, например опухолей в гистологических срезах или повреждений тканей. Трёхмерная реконструкция на основе данных томографии расширяет возможности планирования хирургических вмешательств. Дополнительно, методы оптического распознавания применяются в автоматизированной микроскопии и эндоскопии, снижая субъективность интерпретации результатов.  
Экспертные системы, основанные на правилах и базах знаний, остаются актуальными в областях, где требуется интерпретация сложных диагностических критериев. Эти системы используют формализованные онтологии и логические выводы для поддержки принятия решений. Например, в клинической диагностике они помогают дифференцировать заболевания со схожими симптомами, опираясь на стандартизированные протоколы. Современные гибридные системы сочетают экспертные правила с вероятностными моделями, такими как байесовские сети, что повышает их адаптивность и точность.  
Перспективным направлением является интеграция перечисленных технологий в единые диагностические платформы, обеспечивающие мультимодальный анализ данных. Это требует разработки унифицированных стандартов обмена информацией и методов слияния данных (data fusion). Таким образом, эволюция компьютерной диагностики продолжается, ориентируясь на повышение точности, скорости и доступности автоматизированных решений.</w:t>
      </w:r>
    </w:p>
    <w:p>
      <w:pPr>
        <w:pStyle w:val="Heading1"/>
        <w:pageBreakBefore/>
        <w:spacing w:line="360" w:before="0" w:after="0"/>
        <w:jc w:val="center"/>
      </w:pPr>
      <w:r>
        <w:t xml:space="preserve">ПРИМЕНЕНИЕ КОМПЬЮТЕРНОЙ ДИАГНОСТИКИ В РАЗЛИЧНЫХ ОБЛАСТЯХ</w:t>
      </w:r>
    </w:p>
    <w:p>
      <w:pPr>
        <w:spacing w:line="360" w:before="0" w:after="0"/>
        <w:ind w:firstLine="720"/>
        <w:jc w:val="both"/>
      </w:pPr>
      <w:r>
        <w:t xml:space="preserve">Современные технологии компьютерной диагностики нашли широкое применение в различных сферах человеческой деятельности, значительно повысив точность, скорость и эффективность анализа данных. В медицине компьютерная диагностика стала неотъемлемой частью клинической практики. Методы машинного обучения и искусственного интеллекта позволяют автоматизировать обработку медицинских изображений, таких как рентгеновские снимки, МРТ и КТ, что способствует раннему выявлению патологий, включая онкологические заболевания. Алгоритмы глубокого обучения демонстрируют высокую точность в дифференциации доброкачественных и злокачественных новообразований, что снижает нагрузку на специалистов и минимизирует субъективные ошибки. Кроме того, системы поддержки принятия врачебных решений на основе анализа больших данных помогают в выборе оптимальных схем лечения, учитывая индивидуальные особенности пациентов.  
В инженерной отрасли компьютерная диагностика используется для мониторинга состояния оборудования и прогнозирования отказов. Системы предиктивной аналитики, основанные на обработке сигналов с датчиков вибрации, температуры и других параметров, позволяют своевременно выявлять износ деталей и предотвращать аварии на производственных линиях. В авиации и космонавтике подобные технологии применяются для контроля работоспособности узлов летательных аппаратов, что критически важно для обеспечения безопасности. Автомобильная промышленность также активно внедряет диагностические комплексы, способные в режиме реального времени анализировать состояние двигателя, трансмиссии и электронных систем транспортных средств.  
В сфере IT и кибербезопасности компьютерная диагностика играет ключевую роль в обнаружении уязвимостей и предотвращении кибератак. Алгоритмы анализа сетевого трафика и поведения пользователей позволяют идентифицировать аномалии, указывающие на попытки взлома или распространение вредоносного программного обеспечения. Системы мониторинга безопасности используют методы машинного обучения для классификации угроз и автоматического реагирования на инциденты, что значительно сокращает время реакции на потенциально опасные события.  
Образовательная сфера также использует компьютерную диагностику для оценки знаний и адаптивного обучения. Интеллектуальные системы тестирования анализируют ответы учащихся, выявляя пробелы в знаниях и предлагая персонализированные учебные материалы. Это позволяет оптимизировать процесс обучения и повысить его эффективность. В психологии и нейронауках компьютерные методы применяются для анализа когнитивных функций и эмоционального состояния на основе данных электроэнцефалографии и других биометрических показателей.  
Таким образом, компьютерная диагностика стала универсальным инструментом, трансформирующим подходы к анализу данных в науке, технике, медицине и других областях. Её дальнейшее развитие, связанное с совершенствованием алгоритмов искусственного интеллекта и увеличением вычислительных мощностей, открывает новые перспективы для автоматизации сложных диагностических процессов.</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Современный этап развития компьютерной диагностики характеризуется стремительной интеграцией передовых технологий, таких как искусственный интеллект (ИИ), машинное обучение (МО) и большие данные (Big Data), в медицинскую и техническую практику. Одним из ключевых направлений является применение глубокого обучения для анализа медицинских изображений, что позволяет достичь высокой точности в диагностике заболеваний, включая онкологические, кардиологические и неврологические патологии. Алгоритмы на основе сверточных нейронных сетей (CNN) демонстрируют эффективность в распознавании рентгеновских снимков, МРТ и КТ, сокращая время обработки данных и минимизируя человеческий фактор.  
Важным трендом является развитие систем поддержки принятия врачебных решений (CDSS), которые объединяют данные электронных медицинских карт (EHR) с аналитическими инструментами. Это позволяет не только ускорить постановку диагноза, но и прогнозировать возможные осложнения на основе исторических данных пациента. Технологии предиктивной аналитики, основанные на рекуррентных нейронных сетях (RNN), способны выявлять ранние признаки заболеваний до появления клинических симптомов, что открывает новые возможности для превентивной медицины.  
В технической сфере компьютерная диагностика активно внедряется в промышленность, особенно в области мониторинга состояния оборудования. Использование интернета вещей (IoT) в сочетании с алгоритмами машинного обучения позволяет прогнозировать отказы техники, оптимизируя процессы технического обслуживания. Датчики, подключенные к облачным платформам, передают данные в режиме реального времени, что обеспечивает непрерывный контроль за состоянием критически важных узлов.  
Перспективным направлением считается разработка квантовых алгоритмов для диагностики, которые могут значительно ускорить обработку сложных данных, таких как геномные последовательности или многомерные сигналы. Квантовые вычисления способны решать задачи, непосильные для классических компьютеров, что особенно актуально для персонализированной медицины и разработки новых лекарств.  
Еще одним вызовом остается обеспечение кибербезопасности диагностических систем, поскольку утечки конфиденциальных данных пациентов или промышленных секретов могут иметь катастрофические последствия. Развитие блокчейн-технологий и гомоморфного шифрования рассматривается как потенциальное решение для защиты информации без ущерба для скорости обработки.  
В ближайшие десятилетия ожидается дальнейшая конвергенция компьютерной диагностики с нанотехнологиями, бионическими интерфейсами и расширенной реальностью (AR/VR), что может привести к созданию принципиально новых методов анализа и визуализации данных. Уже сейчас ведутся исследования в области нейрокомпьютерных интерфейсов, позволяющих напрямую связывать мозг человека с диагностическими системами для более точной интерпретации сигналов. Таким образом, компьютерная диагностика продолжает эволюционировать, становясь неотъемлемой частью цифровой трансформации общества.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компьютерной диагностики представляет собой динамичный процесс, отражающий эволюцию технологических и методологических подходов в медицине, технике и других научных дисциплинах. Начавшись с простейших алгоритмов обработки данных в середине XX века, компьютерная диагностика прошла путь от узкоспециализированных систем до комплексных интеллектуальных платформ, основанных на искусственном интеллекте и машинном обучении. Современные методы диагностики позволяют не только анализировать большие массивы данных с высокой точностью, но и прогнозировать развитие патологий, что существенно расширяет возможности профилактики и лечения заболеваний.  
Важным этапом стало внедрение экспертных систем, которые позволили формализовать знания специалистов и использовать их для автоматизированной постановки диагнозов. Развитие нейросетевых технологий и глубокого обучения открыло новые перспективы в области обработки медицинских изображений, геномных данных и клинических показателей. Кроме того, интеграция компьютерной диагностики с интернетом вещей (IoT) и облачными вычислениями способствовала созданию распределённых систем мониторинга состояния пациентов в реальном времени.  
Однако, несмотря на значительные достижения, остаются актуальными вопросы, связанные с этическими и правовыми аспектами применения автоматизированных диагностических систем, а также проблемами обеспечения безопасности и конфиденциальности данных. Дальнейшее развитие компьютерной диагностики требует междисциплинарного подхода, объединяющего усилия специалистов в области медицины, информатики, математики и инженерии. Перспективы направления связаны с совершенствованием алгоритмов, увеличением вычислительных мощностей и углублённым изучением возможностей искусственного интеллекта в диагностике. Таким образом, компьютерная диагностика продолжает оставаться одной из ключевых областей научно-технического прогресса, оказывающей значительное влияние на современную медицину и смежные науки.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Shortliffe, E.H., Cimino, J.J.. Biomedical Informatics: Computer Applications in Health Care and Biomedicine. 2014 (book)</w:t>
      </w:r>
    </w:p>
    <w:p>
      <w:pPr>
        <w:spacing w:line="360" w:before="0" w:after="0"/>
        <w:ind w:firstLine="720"/>
        <w:jc w:val="both"/>
      </w:pPr>
      <w:r>
        <w:t xml:space="preserve">2. Miller, R.A.. Medical Diagnostic Decision Support Systems—Past, Present, And Future: A Threaded Bibliography and Brief Commentary. 1994 (article)</w:t>
      </w:r>
    </w:p>
    <w:p>
      <w:pPr>
        <w:spacing w:line="360" w:before="0" w:after="0"/>
        <w:ind w:firstLine="720"/>
        <w:jc w:val="both"/>
      </w:pPr>
      <w:r>
        <w:t xml:space="preserve">3. Warner, H.R., Toronto, A.F., Veasey, L.G., Stephenson, R.. A Mathematical Approach to Medical Diagnosis: Application to Congenital Heart Disease. 1961 (article)</w:t>
      </w:r>
    </w:p>
    <w:p>
      <w:pPr>
        <w:spacing w:line="360" w:before="0" w:after="0"/>
        <w:ind w:firstLine="720"/>
        <w:jc w:val="both"/>
      </w:pPr>
      <w:r>
        <w:t xml:space="preserve">4. Ledley, R.S., Lusted, L.B.. Reasoning Foundations of Medical Diagnosis. 1959 (article)</w:t>
      </w:r>
    </w:p>
    <w:p>
      <w:pPr>
        <w:spacing w:line="360" w:before="0" w:after="0"/>
        <w:ind w:firstLine="720"/>
        <w:jc w:val="both"/>
      </w:pPr>
      <w:r>
        <w:t xml:space="preserve">5. Szolovits, P. (Ed.). Artificial Intelligence in Medicine. 1982 (book)</w:t>
      </w:r>
    </w:p>
    <w:p>
      <w:pPr>
        <w:spacing w:line="360" w:before="0" w:after="0"/>
        <w:ind w:firstLine="720"/>
        <w:jc w:val="both"/>
      </w:pPr>
      <w:r>
        <w:t xml:space="preserve">6. Musen, M.A., Shahar, Y., Shortliffe, E.H.. Clinical Decision-Support Systems. 2006 (book)</w:t>
      </w:r>
    </w:p>
    <w:p>
      <w:pPr>
        <w:spacing w:line="360" w:before="0" w:after="0"/>
        <w:ind w:firstLine="720"/>
        <w:jc w:val="both"/>
      </w:pPr>
      <w:r>
        <w:t xml:space="preserve">7. Berner, E.S.. Clinical Decision Support Systems: Theory and Practice. 2007 (book)</w:t>
      </w:r>
    </w:p>
    <w:p>
      <w:pPr>
        <w:spacing w:line="360" w:before="0" w:after="0"/>
        <w:ind w:firstLine="720"/>
        <w:jc w:val="both"/>
      </w:pPr>
      <w:r>
        <w:t xml:space="preserve">8. Kulikowski, C.A.. The History of Artificial Intelligence in Medicine. 2019 (article)</w:t>
      </w:r>
    </w:p>
    <w:p>
      <w:pPr>
        <w:spacing w:line="360" w:before="0" w:after="0"/>
        <w:ind w:firstLine="720"/>
        <w:jc w:val="both"/>
      </w:pPr>
      <w:r>
        <w:t xml:space="preserve">9. National Library of Medicine. History of Medical Informatics. 2021 (internet-resource)</w:t>
      </w:r>
    </w:p>
    <w:p>
      <w:pPr>
        <w:spacing w:line="360" w:before="0" w:after="0"/>
        <w:ind w:firstLine="720"/>
        <w:jc w:val="both"/>
      </w:pPr>
      <w:r>
        <w:t xml:space="preserve">10. IEEE Xplore. Evolution of Computer-Aided Diagnosis in Healthcare. 2020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2025-07-01T05:42:45.093Z</dcterms:created>
  <dcterms:modified xsi:type="dcterms:W3CDTF">2025-07-01T05:42:45.093Z</dcterms:modified>
</cp:coreProperties>
</file>

<file path=docProps/custom.xml><?xml version="1.0" encoding="utf-8"?>
<Properties xmlns="http://schemas.openxmlformats.org/officeDocument/2006/custom-properties" xmlns:vt="http://schemas.openxmlformats.org/officeDocument/2006/docPropsVTypes"/>
</file>