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астрономия представляет собой одно из наиболее значимых направлений современной науки, объединяющее методы астрономических исследований с технологиями передачи и обработки информации. Её развитие тесно связано с прогрессом в области радиотехники, цифровых систем и космических технологий, что позволило существенно расширить возможности изучения Вселенной. История коммуникационной астрономии берёт начало в середине XX века, когда первые радиотелескопы открыли новый способ наблюдения за космическими объектами, недоступными для оптических инструментов. С тех пор данная дисциплина претерпела значительную эволюцию, пройдя путь от простых радионаблюдений до сложных систем межпланетной связи и поиска внеземных цивилизаций.  
Актуальность темы обусловлена возрастающей ролью коммуникационных технологий в астрономии, включая проекты SETI (Search for Extraterrestrial Intelligence), использование глубокого космического интернета (Delay-Tolerant Networking) и разработку систем дальней космической связи (Deep Space Network). Кроме того, развитие коммуникационной астрономии способствует решению фундаментальных вопросов, таких как природа радиоисточников, распространение электромагнитных волн в межзвёздной среде и возможность установления контакта с гипотетическими внеземными цивилизациями.  
Целью данного реферата является систематизация и анализ ключевых этапов становления коммуникационной астрономии, начиная с первых экспериментов в радиоастрономии и заканчивая современными проектами в области космической связи. В работе рассматриваются технологические прорывы, теоретические основы и практические приложения, определившие развитие этой дисциплины. Особое внимание уделяется вкладу выдающихся учёных, таких как Карл Янский, Гроут Ребер и Фрэнк Дрейк, чьи исследования заложили фундамент для дальнейших открытий.  
Методологическую основу исследования составляют историко-научный анализ, обзор архивных материалов и публикаций в рецензируемых журналах, а также сравнительный анализ технологических решений, применяемых в разные периоды. Настоящая работа направлена не только на освещение исторического контекста, но и на выявление перспективных направлений развития коммуникационной астрономии, включая использование квантовой связи и искусственного интеллекта для обработки астрономических данных.  
Таким образом, изучение истории коммуникационной астрономии позволяет не только проследить эволюцию научных методов, но и оценить их влияние на современные исследования космоса. Данный реферат вносит вклад в систематизацию знаний о развитии этой дисциплины, что представляет ценность как для специалистов в области астрономии и связи, так и для широкого круга исследователей, интересующихся историей науки и технологий.</w:t>
      </w:r>
    </w:p>
    <w:p>
      <w:pPr>
        <w:pStyle w:val="Heading1"/>
        <w:pageBreakBefore/>
        <w:spacing w:line="360" w:before="0" w:after="0"/>
        <w:jc w:val="center"/>
      </w:pPr>
      <w:r>
        <w:t xml:space="preserve">РАННИЕ МЕТОДЫ АСТРОНОМИЧЕСКОЙ КОММУНИКАЦИИ</w:t>
      </w:r>
    </w:p>
    <w:p>
      <w:pPr>
        <w:spacing w:line="360" w:before="0" w:after="0"/>
        <w:ind w:firstLine="720"/>
        <w:jc w:val="both"/>
      </w:pPr>
      <w:r>
        <w:t xml:space="preserve">берут своё начало в глубокой древности, когда человечество впервые осознало необходимость передачи информации о небесных явлениях. Одним из первых способов фиксации астрономических данных стало использование наскальных рисунков, петроглифов и мегалитических сооружений. Например, памятники эпохи неолита, такие как Стоунхендж в Великобритании или Ньюгрейндж в Ирландии, демонстрируют попытки систематизации знаний о движении Солнца и Луны. Эти сооружения служили не только для наблюдений, но и для передачи астрономических знаний последующим поколениям, что можно рассматривать как примитивную форму коммуникации.  
В древних цивилизациях Месопотамии и Египта астрономия развивалась в тесной связи с религией и государственным управлением. Жрецы и астрономы фиксировали данные о небесных событиях на глиняных табличках и папирусах, используя клинопись и иероглифическое письмо. Эти записи содержали информацию о затмениях, появлении комет и движении планет, что позволяло предсказывать важные события, такие как разливы Нила или начало сельскохозяйственных циклов. Таким образом, астрономическая коммуникация приобрела практическое значение, став инструментом социальной организации.  
Значительный вклад в развитие методов передачи астрономических знаний внесли древнегреческие учёные. В трудах Птолемея, Гиппарха и Аристарха Самосского содержатся не только описания небесных тел, но и попытки систематизировать наблюдения в математических моделях. Распространение этих знаний осуществлялось через рукописные тексты, которые копировались и переводились в библиотеках Александрии и других центров античной науки. Однако отсутствие стандартизации и ограниченность носителей информации затрудняли быструю передачу данных между учёными.  
В средние века астрономическая коммуникация получила новый импульс благодаря развитию арабской науки. Труды Аль-Баттани, Аль-Суфи и других астрономов переводились на латынь и становились доступными европейским учёным. Появление обсерваторий, таких как Марагинская обсерватория в Персии, способствовало накоплению и систематизации наблюдений. Однако передача информации по-прежнему оставалась медленной из-за зависимости от рукописных источников и ограниченных возможностей их распространения.  
Переломным моментом стало изобретение книгопечатания в XV веке, которое кардинально изменило способы коммуникации в астрономии. Печатные труды Николая Коперника, Тихо Браге и Иоганна Кеплера распространялись по всей Европе, ускоряя обмен идеями. Это позволило не только сохранять знания, но и критически переосмысливать их, что стало основой для научной революции XVII века. Тем не менее, даже с развитием печатного дела, скорость передачи данных оставалась ограниченной географическими и временными факторами, что подчёркивало необходимость дальнейшего совершенствования методов астрономической коммуникации.</w:t>
      </w:r>
    </w:p>
    <w:p>
      <w:pPr>
        <w:pStyle w:val="Heading1"/>
        <w:pageBreakBefore/>
        <w:spacing w:line="360" w:before="0" w:after="0"/>
        <w:jc w:val="center"/>
      </w:pPr>
      <w:r>
        <w:t xml:space="preserve">РАЗВИТИЕ РАДИОТЕЛЕСКОПИИ И РАДИОАСТРОНОМИИ</w:t>
      </w:r>
    </w:p>
    <w:p>
      <w:pPr>
        <w:spacing w:line="360" w:before="0" w:after="0"/>
        <w:ind w:firstLine="720"/>
        <w:jc w:val="both"/>
      </w:pPr>
      <w:r>
        <w:t xml:space="preserve">стало одним из ключевых этапов в изучении Вселенной, позволившим выйти за пределы видимого спектра и исследовать космические объекты через их радиоизлучение. Открытие радиоастрономии традиционно связывают с работами Карла Янского, который в 1931 году зарегистрировал космическое радиоизлучение, исходящее от центра Млечного Пути. Это открытие положило начало новому направлению в астрономии, основанному на анализе радиоволн. В последующие годы Грот Ребер, американский радиоинженер, построил первый параболический радиотелескоп, что позволило систематически изучать радиоизлучение небесных объектов. Его работы в 1940-х годах подтвердили существование дискретных радиоисточников, таких как Крабовидная туманность и галактика М87.  
Середина XX века ознаменовалась стремительным прогрессом в радиотелескопии. В 1950-х годах были разработаны интерферометрические методы, позволившие значительно повысить угловое разрешение радиотелескопов. Одним из первых крупных интерферометров стал Кембриджский радиоинтерферометр, с помощью которого был составлен каталог радиоисточников 3C. В 1960-х годах открытие квазаров и пульсаров подтвердило важность радиоастрономии для изучения экстремальных астрофизических процессов. Открытие пульсаров Джоселин Белл Бернелл в 1967 году стало возможным благодаря высокочувствительным радиотелескопам, способным регистрировать быстрые импульсы излучения.  
Во второй половине XX века строительство крупных радиотелескопов, таких как 300-метровая тарелка в Аресибо (1963) и 100-метровый радиотелескоп в Эффельсберге (1971), позволило проводить детальные исследования радиогалактик, молекулярных облаков и реликтового излучения. Развитие радиоинтерферометрии со сверхдлинными базами (РСДБ) в 1970-х годах обеспечило угловое разрешение, недостижимое для оптических телескопов. Современные проекты, такие как ALMA (Атакамская большая миллиметровая/субмиллиметровая решётка) и Square Kilometre Array (SKA), продолжают расширять границы радиоастрономии, позволяя изучать процессы звездообразования, структуру галактик и эволюцию Вселенной с беспрецедентной точностью.  
Радиоастрономия также сыграла ключевую роль в поиске внеземного разума (проект SETI) и исследовании межзвёздной среды. Открытие сложных органических молекул в космическом пространстве, таких как формальдегид и этиловый спирт, подтвердило возможность пребиотической химии за пределами Земли. Таким образом, развитие радиотелескопии не только углубило понимание Вселенной, но и открыло новые направления в астрофизике, космологии и астробиологии.</w:t>
      </w:r>
    </w:p>
    <w:p>
      <w:pPr>
        <w:pStyle w:val="Heading1"/>
        <w:pageBreakBefore/>
        <w:spacing w:line="360" w:before="0" w:after="0"/>
        <w:jc w:val="center"/>
      </w:pPr>
      <w:r>
        <w:t xml:space="preserve">СОВРЕМЕННЫЕ ТЕХНОЛОГИИ В КОММУНИКАЦИОННОЙ АСТРОНОМИ</w:t>
      </w:r>
    </w:p>
    <w:p>
      <w:pPr>
        <w:spacing w:line="360" w:before="0" w:after="0"/>
        <w:ind w:firstLine="720"/>
        <w:jc w:val="both"/>
      </w:pPr>
      <w:r>
        <w:t xml:space="preserve">Современный этап развития коммуникационной астрономии характеризуется активным внедрением передовых технологий, значительно расширяющих возможности наблюдения, обработки и передачи данных. Одним из ключевых направлений является использование радиоинтерферометрии со сверхдлинными базами (РСДБ), позволяющей объединять радиотелескопы, расположенные на разных континентах, в единую виртуальную антенну с разрешающей способностью, превышающей возможности отдельных инструментов. Это обеспечивает детальное изучение компактных космических объектов, таких как квазары, пульсары и сверхмассивные черные дыры, а также способствует повышению точности астрометрических измерений.  
Важную роль играет развитие цифровых технологий обработки сигналов, включая применение алгоритмов машинного обучения для фильтрации шумов и выделения слабых сигналов из фонового излучения. Методы глубокого обучения, такие как сверточные нейронные сети, применяются для автоматической классификации радиоисточников и анализа больших массивов данных, получаемых в ходе масштабных обзоров неба. Кроме того, внедрение квантовых вычислений открывает перспективы для ускорения сложных астрономических расчетов, включая моделирование динамики галактик и анализ гравитационных волн.  
Совершенствование систем спутниковой связи способствует созданию глобальных сетей обмена астрономическими данными в режиме реального времени. Проекты, такие как Square Kilometre Array (SKA), предусматривают использование оптоволоконных линий и высокоскоростных каналов передачи информации для синхронизации работы тысяч антенн, распределенных по территории нескольких стран. Это требует разработки специализированных протоколов передачи данных с минимальными задержками и высокой устойчивостью к помехам.  
Отдельное внимание уделяется развитию лазерной коммуникации в космических миссиях. Технологии оптической связи, такие как система Deep Space Optical Communications (DSOC), демонстрируют возможность передачи информации на межпланетных расстояниях с высокой скоростью и минимальными энергозатратами. Это открывает новые перспективы для исследований дальнего космоса, включая миссии к Марсу и другим телам Солнечной системы.  
Наконец, интеграция облачных платформ и распределенных вычислительных систем позволяет оптимизировать хранение и обработку астрономических данных. Использование облачных сервисов, таких как Google Cloud и Amazon Web Services, обеспечивает доступ исследователей к вычислительным ресурсам без необходимости развертывания локальных инфраструктур. Это особенно актуально для международных коллабораций, требующих оперативного обмена результатами наблюдений. Таким образом, современные технологии не только расширяют границы коммуникационной астрономии, но и формируют основу для будущих прорывов в изучении Вселенной.</w:t>
      </w:r>
    </w:p>
    <w:p>
      <w:pPr>
        <w:pStyle w:val="Heading1"/>
        <w:pageBreakBefore/>
        <w:spacing w:line="360" w:before="0" w:after="0"/>
        <w:jc w:val="center"/>
      </w:pPr>
      <w:r>
        <w:t xml:space="preserve">ПЕРСПЕКТИВЫ И БУДУЩИЕ НАПРАВЛЕНИЯ</w:t>
      </w:r>
    </w:p>
    <w:p>
      <w:pPr>
        <w:spacing w:line="360" w:before="0" w:after="0"/>
        <w:ind w:firstLine="720"/>
        <w:jc w:val="both"/>
      </w:pPr>
      <w:r>
        <w:t xml:space="preserve">Развитие коммуникационной астрономии в ближайшие десятилетия будет определяться рядом ключевых направлений, обусловленных как технологическим прогрессом, так и возрастающими потребностями человечества в изучении космоса. Одним из наиболее перспективных направлений является создание межпланетных и межзвёздных коммуникационных сетей, способных обеспечить устойчивую передачу данных на сверхдальние расстояния. Уже сегодня ведутся активные разработки в области квантовой коммуникации, которая потенциально может решить проблему задержек сигнала и повысить безопасность передачи информации. Квантовые сети, основанные на явлении запутанности частиц, позволят осуществлять мгновенную связь между космическими аппаратами и Землёй, что критически важно для будущих миссий к Марсу и другим телам Солнечной системы.  
Другим значимым направлением является развитие автономных систем связи, способных функционировать без постоянного контроля со стороны операторов. Это особенно актуально для долгосрочных миссий, где задержка сигнала делает оперативное управление невозможным. Искусственный интеллект и машинное обучение уже применяются для оптимизации работы коммуникационных систем, но в будущем их роль возрастёт. Алгоритмы смогут адаптироваться к изменяющимся условиям космической среды, автоматически выбирая оптимальные частоты и методы модуляции сигнала, что повысит надёжность связи в условиях солнечных вспышек и других помех.  
Важным аспектом остаётся миниатюризация коммуникационного оборудования. Современные тенденции в микроэлектронике позволяют создавать компактные и энергоэффективные передатчики, что особенно важно для малых спутников и зондов. Развитие технологий фазированных антенных решёток и метаматериалов открывает новые возможности для создания направленных антенн с высокой точностью наведения, что существенно увеличит пропускную способность каналов связи.  
Особое внимание уделяется проектам, связанным с поиском внеземных цивилизаций (SETI). Совершенствование радиотелескопов и методов обработки сигналов повышает вероятность обнаружения искусственных радиопередач. В будущем могут быть разработаны специализированные космические обсерватории, предназначенные исключительно для мониторинга электромагнитного спектра в поисках следов разумной жизни.  
Наконец, перспективным направлением является интеграция коммуникационных систем в рамках международных космических программ. Создание единых стандартов связи и координация усилий различных стран позволят оптимизировать использование орбитальных ресурсов и снизить риски взаимных помех. Уже сейчас обсуждается возможность развёртывания лунной и марсианской коммуникационной инфраструктуры, которая станет основой для будущей экспансии человечества в космос. Таким образом, коммуникационная астрономия продолжает эволюционировать, открывая новые горизонты для научных исследований и практического освоения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коммуникационной астрономии демонстрирует её эволюцию от примитивных оптических сигналов до сложных радиотехнических и лазерных систем, используемых для межпланетной и межзвёздной связи. Исследование показало, что ключевые этапы этого процесса были обусловлены как технологическим прогрессом, так и возрастающими потребностями человечества в изучении космоса. Первые попытки установления внеземного контакта, такие как проекты ОЗМА и SETI, заложили основы современных методов поиска разумной жизни, а развитие спутниковой связи и глубоковолновых сетей (DSN) позволило обеспечить устойчивую передачу данных на межпланетных расстояниях.  
Особое значение имеет переход от пассивного наблюдения к активному посылу сигналов, что поднимает не только технические, но и этические вопросы, связанные с потенциальными рисками межцивилизационного взаимодействия. Современные проекты, такие как Breakthrough Starshot и METI, свидетельствуют о стремлении человечества к более активному освоению космического информационного пространства. Однако остаются нерешёнными проблемы задержки сигналов, ограниченной пропускной способности и необходимости разработки универсальных протоколов связи.  
Перспективы дальнейшего развития коммуникационной астрономии связаны с внедрением квантовых технологий, использованием нейтринных каналов и совершенствованием алгоритмов обработки больших данных. Учитывая возрастающую роль частных космических компаний, можно ожидать ускорения темпов исследований в данной области. Таким образом, коммуникационная астрономия продолжает оставаться одной из наиболее динамично развивающихся дисциплин, объединяющих астрофизику, радиоэлектронику и теорию информации, а её достижения в будущем могут кардинально изменить представления о месте человечества во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Sullivan, W.T.. Cosmic Noise: A History of Early Radio Astronomy. 2009 (book)</w:t>
      </w:r>
    </w:p>
    <w:p>
      <w:pPr>
        <w:spacing w:line="360" w:before="0" w:after="0"/>
        <w:ind w:firstLine="720"/>
        <w:jc w:val="both"/>
      </w:pPr>
      <w:r>
        <w:t xml:space="preserve">2. Kellermann, K.I., Bouton, E., Brandt, S.S.. Open Skies: The National Radio Astronomy Observatory and Its Impact on US Radio Astronomy. 2020 (book)</w:t>
      </w:r>
    </w:p>
    <w:p>
      <w:pPr>
        <w:spacing w:line="360" w:before="0" w:after="0"/>
        <w:ind w:firstLine="720"/>
        <w:jc w:val="both"/>
      </w:pPr>
      <w:r>
        <w:t xml:space="preserve">3. Orchiston, W.. The New Astronomy: Opening the Electromagnetic Window and Expanding Our View of Planet Earth. 2005 (book)</w:t>
      </w:r>
    </w:p>
    <w:p>
      <w:pPr>
        <w:spacing w:line="360" w:before="0" w:after="0"/>
        <w:ind w:firstLine="720"/>
        <w:jc w:val="both"/>
      </w:pPr>
      <w:r>
        <w:t xml:space="preserve">4. Edge, D.O., Mulkay, M.J.. Astronomy Transformed: The Emergence of Radio Astronomy in Britain. 1976 (book)</w:t>
      </w:r>
    </w:p>
    <w:p>
      <w:pPr>
        <w:spacing w:line="360" w:before="0" w:after="0"/>
        <w:ind w:firstLine="720"/>
        <w:jc w:val="both"/>
      </w:pPr>
      <w:r>
        <w:t xml:space="preserve">5. Graham-Smith, F., Lovell, B.. Pathways to the Universe: The Story of Jodrell Bank. 1988 (book)</w:t>
      </w:r>
    </w:p>
    <w:p>
      <w:pPr>
        <w:spacing w:line="360" w:before="0" w:after="0"/>
        <w:ind w:firstLine="720"/>
        <w:jc w:val="both"/>
      </w:pPr>
      <w:r>
        <w:t xml:space="preserve">6. Burke, B.F., Graham-Smith, F.. An Introduction to Radio Astronomy. 2010 (book)</w:t>
      </w:r>
    </w:p>
    <w:p>
      <w:pPr>
        <w:spacing w:line="360" w:before="0" w:after="0"/>
        <w:ind w:firstLine="720"/>
        <w:jc w:val="both"/>
      </w:pPr>
      <w:r>
        <w:t xml:space="preserve">7. Kraus, J.D.. Big Ear: Listening for the Cosmic Whisper. 1995 (book)</w:t>
      </w:r>
    </w:p>
    <w:p>
      <w:pPr>
        <w:spacing w:line="360" w:before="0" w:after="0"/>
        <w:ind w:firstLine="720"/>
        <w:jc w:val="both"/>
      </w:pPr>
      <w:r>
        <w:t xml:space="preserve">8. Hey, J.S.. The Evolution of Radio Astronomy. 1973 (article)</w:t>
      </w:r>
    </w:p>
    <w:p>
      <w:pPr>
        <w:spacing w:line="360" w:before="0" w:after="0"/>
        <w:ind w:firstLine="720"/>
        <w:jc w:val="both"/>
      </w:pPr>
      <w:r>
        <w:t xml:space="preserve">9. National Radio Astronomy Observatory (NRAO). The History of Radio Astronomy. 2023 (internet-resource)</w:t>
      </w:r>
    </w:p>
    <w:p>
      <w:pPr>
        <w:spacing w:line="360" w:before="0" w:after="0"/>
        <w:ind w:firstLine="720"/>
        <w:jc w:val="both"/>
      </w:pPr>
      <w:r>
        <w:t xml:space="preserve">10. SETI Institute. The History of SETI and the Search for Extraterrestrial Intelligence.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2025-07-03T07:18:47.426Z</dcterms:created>
  <dcterms:modified xsi:type="dcterms:W3CDTF">2025-07-03T07:18:47.426Z</dcterms:modified>
</cp:coreProperties>
</file>

<file path=docProps/custom.xml><?xml version="1.0" encoding="utf-8"?>
<Properties xmlns="http://schemas.openxmlformats.org/officeDocument/2006/custom-properties" xmlns:vt="http://schemas.openxmlformats.org/officeDocument/2006/docPropsVTypes"/>
</file>