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История развития информационной разведки</w:t>
      </w:r>
    </w:p>
    <w:p>
      <w:pPr>
        <w:spacing w:line="360" w:before="0" w:after="40"/>
        <w:jc w:val="center"/>
      </w:pPr>
      <w:r>
        <w:t xml:space="preserve">Московский государственный университет имени М.В. Ломоносова</w:t>
      </w:r>
    </w:p>
    <w:p>
      <w:pPr>
        <w:spacing w:line="360" w:before="160" w:after="20"/>
        <w:jc w:val="center"/>
      </w:pPr>
      <w:r>
        <w:t xml:space="preserve">Кафедра информационной безопасности и криптологии</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Современное информационное общество характеризуется стремительным развитием технологий, что привело к трансформации методов сбора, обработки и анализа данных. Одним из ключевых направлений, обеспечивающих безопасность государств и корпораций, является информационная разведка — комплекс мероприятий, направленных на добычу, систематизацию и интерпретацию информации с использованием цифровых технологий. Актуальность изучения истории развития информационной разведки обусловлена необходимостью понимания её эволюции, начиная с ранних форм разведывательной деятельности и заканчивая современными киберразведывательными операциями.  
История информационной разведки уходит корнями в древние времена, когда первые государства использовали шпионов и шифровальные методы для защиты секретов. Однако качественный скачок произошёл в XX веке с появлением электронных средств связи, радиоперехвата и криптографии. Вторая мировая война и последующая холодная война стали катализаторами развития технических средств разведки, включая спутниковые системы и компьютерные сети. В конце XX — начале XXI века с распространением интернета и цифровых технологий информационная разведка приобрела глобальный характер, став неотъемлемой частью национальной безопасности и экономического противоборства.  
Целью данного реферата является анализ исторических этапов становления и развития информационной разведки, выявление ключевых технологических и методологических изменений, а также оценка их влияния на современные разведывательные практики. В работе рассматриваются основные вехи: от криптографических методов древности до современных киберопераций, включая деятельность спецслужб, развитие искусственного интеллекта и big data в разведке. Особое внимание уделяется правовым и этическим аспектам, поскольку расширение возможностей информационной разведки порождает дискуссии о балансе между безопасностью и приватностью.  
Исследование базируется на анализе научных публикаций, архивных материалов и открытых данных разведывательных ведомств. Методологическая основа включает историко-сравнительный и системный подходы, позволяющие проследить преемственность технологий и стратегий. Результаты исследования могут быть полезны для специалистов в области информационной безопасности, политологов и историков, изучающих эволюцию разведывательной деятельности в условиях цифровой эпохи.</w:t>
      </w:r>
    </w:p>
    <w:p>
      <w:pPr>
        <w:pStyle w:val="Heading1"/>
        <w:pageBreakBefore/>
        <w:spacing w:line="360" w:before="0" w:after="0"/>
        <w:jc w:val="center"/>
      </w:pPr>
      <w:r>
        <w:t xml:space="preserve">ЗАРОЖДЕНИЕ И РАННИЕ ФОРМЫ ИНФОРМАЦИОННОЙ РАЗВЕДКИ</w:t>
      </w:r>
    </w:p>
    <w:p>
      <w:pPr>
        <w:spacing w:line="360" w:before="0" w:after="0"/>
        <w:ind w:firstLine="720"/>
        <w:jc w:val="both"/>
      </w:pPr>
      <w:r>
        <w:t xml:space="preserve">Зарождение информационной разведки как систематизированной деятельности можно отнести к древнейшим периодам человеческой цивилизации, когда сбор и анализ сведений о противнике стали неотъемлемой частью военного и политического противостояния. Уже в государствах Древнего Востока, таких как Египет, Вавилон и Ассирия, существовали структуры, ответственные за добычу информации о соседних народах и потенциальных угрозах. В частности, ассирийские цари активно использовали сеть осведомителей для контроля за покорёнными территориями, что позволяло оперативно подавлять восстания. Аналогичные методы применялись в Древнем Китае, где в эпоху Сражающихся царств (V–III вв. до н. э.) формировались первые теоретические основы разведывательной деятельности, описанные в трактате Сунь-цзы «Искусство войны».  
В античную эпоху информационная разведка приобрела более структурированные формы. Римская империя создала разветвлённую систему курьерской связи (cursus publicus) и агентов (speculatores), которые собирали данные о внутренних и внешних врагах. Особое значение имела деятельность греческих полисов, где разведка использовалась не только в военных целях, но и для обеспечения экономических интересов. Например, Афины располагали сетью торговых агентов, поставлявших сведения о рынках и политической обстановке в других городах-государствах.  
Средневековый период характеризовался дальнейшим развитием методов информационного противоборства, хотя институциональные структуры оставались фрагментарными. В Византии при императоре Юстиниане I (VI в.) была усовершенствована система шпионажа, включавшая перехват корреспонденции и вербовку осведомителей среди иностранных купцов. В арабском халифате, особенно при Аббасидах, разведывательные операции координировались через диваны (министерства), а сбор информации опирался на сети путешественников и учёных. В Европе ключевую роль играли монашеские ордена, такие как тамплиеры, чьи финансовые и коммуникационные ресурсы позволяли аккумулировать стратегические данные.  
Переломным этапом стало Новое время, когда формирование централизованных государств потребовало создания специализированных органов разведки. Венецианская республика XV–XVI вв. разработала институт постоянных посольств, ставших центрами сбора информации, а также ввела практику шифрования донесений. Аналогичные процессы происходили в Англии при Елизавете I, где Фрэнсис Уолсингем организовал первую профессиональную разведывательную службу, включавшую дешифровальщиков и агентов за рубежом. В этот же период началось теоретическое осмысление разведки, например, в трудах Никколо Макиавелли, подчёркивавшего необходимость системного анализа получаемых сведений.  
Таким образом, ранние формы информационной разведки демонстрируют эволюцию от эпизодического шпионажа к сложным организационным структурам, закладывая основы современных методов работы с информацией. Важнейшими факторами развития стали технологические инновации (шифрование, курьерские сети) и институционализация разведывательной деятельности, что позволило государствам эффективнее реагировать на вызовы безопасности.</w:t>
      </w:r>
    </w:p>
    <w:p>
      <w:pPr>
        <w:pStyle w:val="Heading1"/>
        <w:pageBreakBefore/>
        <w:spacing w:line="360" w:before="0" w:after="0"/>
        <w:jc w:val="center"/>
      </w:pPr>
      <w:r>
        <w:t xml:space="preserve">РАЗВИТИЕ ИНФОРМАЦИОННОЙ РАЗВЕДКИ В XX ВЕКЕ</w:t>
      </w:r>
    </w:p>
    <w:p>
      <w:pPr>
        <w:spacing w:line="360" w:before="0" w:after="0"/>
        <w:ind w:firstLine="720"/>
        <w:jc w:val="both"/>
      </w:pPr>
      <w:r>
        <w:t xml:space="preserve">XX век стал периодом стремительного развития информационной разведки, обусловленного технологическим прогрессом, геополитическими изменениями и возрастающей ролью информации в военно-политической сфере. Начало века ознаменовалось активным использованием радиосвязи, что привело к появлению радиоразведки как самостоятельного направления. Первая мировая война продемонстрировала значимость перехвата и дешифрования сообщений, что стимулировало создание специализированных структур, таких как британская Room 40, успешно взломавшая немецкий код «АDFGVX». В межвоенный период развитие криптографии и криптоанализа достигло новых высот, чему способствовали работы польских математиков, включая Мариана Реевского, разработавшего метод взлома шифра «Энигма».  
Вторая мировая война стала переломным этапом в истории информационной разведки. Массовое применение шифровальных машин, таких как «Энигма» и «Лоренц», потребовало создания сложных аналитических систем. Британский центр Bletchley Park, объединивший усилия криптографов, лингвистов и инженеров, сыграл ключевую роль в расшифровке немецких сообщений, что существенно повлияло на ход войны. Параллельно в США велись работы по проекту «Венона», направленному на дешифрование советских дипломатических телеграмм, что заложило основы послевоенной криптоаналитической деятельности.  
Холодная война превратила информационную разведку в один из ключевых инструментов противостояния сверхдержав. Развитие электронных средств связи и появление первых ЭВМ позволили автоматизировать процессы перехвата и анализа данных. Создание глобальных систем радиоэлектронной разведки, таких как американская ECHELON и советская «СОУД», обеспечило возможность мониторинга коммуникаций в масштабах планеты. Важным направлением стала техническая разведка, включающая перехват сигналов (SIGINT) и обработку данных с космических аппаратов.  
Конец XX века ознаменовался цифровой революцией, которая радикально изменила методы информационной разведки. Распространение компьютерных сетей и интернета создало новые угрозы и возможности, что привело к формированию киберразведки. Разведывательные агентства, такие как АНБ и КГБ, начали разрабатывать специализированное программное обеспечение для сбора данных в цифровой среде. Таким образом, XX век заложил основы современной информационной разведки, превратив её в сложную многоуровневую систему, интегрирующую технические, аналитические и оперативные компоненты.</w:t>
      </w:r>
    </w:p>
    <w:p>
      <w:pPr>
        <w:pStyle w:val="Heading1"/>
        <w:pageBreakBefore/>
        <w:spacing w:line="360" w:before="0" w:after="0"/>
        <w:jc w:val="center"/>
      </w:pPr>
      <w:r>
        <w:t xml:space="preserve">СОВРЕМЕННЫЕ ТЕХНОЛОГИИ И МЕТОДЫ ИНФОРМАЦИОННОЙ РАЗВЕДКИ</w:t>
      </w:r>
    </w:p>
    <w:p>
      <w:pPr>
        <w:spacing w:line="360" w:before="0" w:after="0"/>
        <w:ind w:firstLine="720"/>
        <w:jc w:val="both"/>
      </w:pPr>
      <w:r>
        <w:t xml:space="preserve">Современный этап развития информационной разведки характеризуется активным внедрением передовых технологий и методов, позволяющих обрабатывать и анализировать огромные массивы данных с высокой точностью и скоростью. Одним из ключевых направлений является применение искусственного интеллекта (ИИ) и машинного обучения (МО), которые существенно расширяют возможности автоматизированного сбора и обработки информации. Алгоритмы глубокого обучения, такие как сверточные нейронные сети и рекуррентные нейронные сети, используются для анализа текстовых, аудио- и видеоданных, выявления скрытых закономерностей и прогнозирования угроз. Например, системы на основе ИИ способны идентифицировать дезинформационные кампании в социальных сетях, анализируя семантические паттерны и поведенческие характеристики пользователей.  
Важную роль в информационной разведке играют технологии больших данных (Big Data), позволяющие обрабатывать структурированные и неструктурированные данные из множества источников, включая открытые интернет-ресурсы, базы данных и датчики IoT. Методы кластерного анализа и ассоциативных правил помогают выявлять связи между разрозненными событиями, что особенно актуально для противодействия киберугрозам и террористической деятельности. Кроме того, применение распределенных вычислительных систем, таких как Apache Hadoop и Spark, обеспечивает высокую производительность при обработке эксабайтных объемов информации.  
Современные методы криптографии также вносят значительный вклад в развитие информационной разведки. Квантовые вычисления, хотя и находятся на ранних стадиях внедрения, уже демонстрируют потенциал для взлома традиционных шифровальных алгоритмов, что требует разработки постквантовых криптографических стандартов. Одновременно с этим активно развиваются технологии стеганографии, позволяющие скрывать передачу данных в цифровых медиа, что усложняет их обнаружение системами мониторинга.  
Особое значение приобретает использование геопространственной разведки (GEOINT), которая объединяет спутниковые снимки, данные GPS и ГИС-технологии для анализа территориальных изменений и перемещений объектов. Современные системы, такие как SAR (Synthetic Aperture Radar), обеспечивают всепогодный мониторинг с высоким разрешением, что критически важно для военной и экологической разведки.  
Киберразведка (CYBINT) стала неотъемлемой частью информационной разведки благодаря росту числа кибератак и сложности их обнаружения. Технологии поведенческого анализа (UEBA) и системы защиты конечных точек (EDR) позволяют выявлять аномалии в сетевом трафике и предотвращать утечки данных. Кроме того, активно развивается направление Threat Intelligence, предполагающее сбор и анализ данных о киберугрозах в режиме реального времени для прогнозирования атак.  
Таким образом, современные технологии и методы информационной разведки представляют собой комплекс взаимосвязанных инструментов, основанных на достижениях ИИ, Big Data, криптографии и кибербезопасности. Их дальнейшее совершенствование будет определять эффективность противодействия новым вызовам в условиях цифровой трансформации общества.</w:t>
      </w:r>
    </w:p>
    <w:p>
      <w:pPr>
        <w:pStyle w:val="Heading1"/>
        <w:pageBreakBefore/>
        <w:spacing w:line="360" w:before="0" w:after="0"/>
        <w:jc w:val="center"/>
      </w:pPr>
      <w:r>
        <w:t xml:space="preserve">ПРАВОВЫЕ И ЭТИЧЕСКИЕ АСПЕКТЫ ИНФОРМАЦИОННОЙ РАЗВЕДКИ</w:t>
      </w:r>
    </w:p>
    <w:p>
      <w:pPr>
        <w:spacing w:line="360" w:before="0" w:after="0"/>
        <w:ind w:firstLine="720"/>
        <w:jc w:val="both"/>
      </w:pPr>
      <w:r>
        <w:t xml:space="preserve">представляют собой сложный комплекс вопросов, связанных с балансом между обеспечением национальной безопасности и соблюдением фундаментальных прав и свобод личности. В условиях стремительного развития цифровых технологий и глобализации информационного пространства правовое регулирование деятельности разведывательных структур требует постоянной адаптации к новым вызовам. Основу правового регулирования составляют международные конвенции, национальные законодательные акты и ведомственные инструкции, определяющие пределы допустимого вмешательства в частную жизнь граждан, а также механизмы контроля за деятельностью спецслужб.  
Одним из ключевых международных документов, регламентирующих сбор и обработку данных, является Всеобщая декларация прав человека, в частности статья 12, гарантирующая защиту от произвольного вмешательства в личную и семейную жизнь. Аналогичные положения закреплены в Европейской конвенции о защите прав человека и основных свобод (статья 8), а также в ряде резолюций ООН, касающихся кибербезопасности и цифровых прав. На национальном уровне законодательство варьируется в зависимости от политико-правовой системы государства. Например, в США деятельность Агентства национальной безопасности (АНБ) регулируется Законом о внешней разведке (FISA), предусматривающим судебный надзор за проведением электронного наблюдения. В то же время в ряде авторитарных режимов правовые ограничения носят декларативный характер, что создаёт предпосылки для злоупотреблений.  
Этические дилеммы информационной разведки связаны с противоречием между необходимостью предотвращения угроз и риском нарушения конфиденциальности. Массовый сбор метаданных, использование алгоритмов предиктивной аналитики и внедрение систем искусственного интеллекта в разведывательную деятельность порождают вопросы о допустимости превентивного мониторинга. Критики указывают на опасность создания «тотальной surveillance-системы», способной подорвать доверие граждан к государственным институтам. В этой связи особую значимость приобретают принципы пропорциональности и целесообразности, закреплённые в правовых доктринах многих демократических государств.  
Ещё одним аспектом является проблема трансграничного характера информационной разведки. Отсутствие унифицированных международных стандартов приводит к конфликтам юрисдикций, когда действия, законные в одной стране, рассматриваются как кибершпионаж в другой. Примером может служить дело Эдварда Сноудена, вскрывшее масштабы глобального слежения, осуществляемого США, что вызвало дипломатические трения и дискуссии о необходимости новых международных соглашений.  
Вопросы ответственности за злоупотребления в сфере информационной разведки также остаются дискуссионными. Несмотря на существование механизмов внутреннего и парламентского контроля, случаи незаконного доступа к данным, утечек информации и использования разведывательных инструментов в политических целях демонстрируют уязвимость существующих систем надзора. В этой связи актуальным представляется развитие независимых институтов общественного контроля и внедрение прозрачных процедур отчётности спецслужб перед гражданским обществом.  
Таким образом, правовые и этические аспекты информационной разведки требуют постоянного переосмысления в условиях технологических и социальных изменений. Поиск баланса между безопасностью и свободой остаётся одной из наиболее сложных задач современного права, решение которой возможно лишь через международное сотрудничество и развитие многоуровневых механизмов регулирования.</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история развития информационной разведки представляет собой сложный и многогранный процесс, тесно связанный с эволюцией технологий, изменением геополитической обстановки и трансформацией методов ведения разведывательной деятельности. Начиная с древнейших времён, когда сбор информации осуществлялся посредством человеческого фактора и примитивных средств коммуникации, информационная разведка прошла путь от кустарных методов до высокотехнологичных систем, основанных на использовании искусственного интеллекта, больших данных и кибернетических технологий.  
Ключевыми этапами этого развития стали появление криптографии в эпоху античности, становление систематизированного шпионажа в Новое время, внедрение радиотехнической разведки в XX веке и переход к цифровым методам в современную эпоху. Каждый из этих этапов демонстрирует, как технологические инновации определяли новые возможности и вызовы для разведывательных служб. Особое значение в данном контексте приобретает цифровая революция, которая не только расширила инструментарий разведки, но и породила новые угрозы, такие как кибершпионаж и информационные войны.  
Анализ исторического развития информационной разведки позволяет сделать вывод о её возрастающей роли в обеспечении национальной безопасности и стратегического превосходства государств. Современные реалии требуют постоянной адаптации разведывательных структур к динамично меняющимся технологическим и политическим условиям. В этой связи дальнейшие исследования в данной области должны быть направлены на изучение баланса между эффективностью разведывательных операций и соблюдением правовых и этических норм, что является одной из наиболее актуальных проблем современности.  
Таким образом, история информационной разведки не только отражает прогресс в области сбора и анализа данных, но и служит важным ориентиром для понимания будущих тенденций в сфере безопасности и глобальной конкуренции.</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Александров Д.В.. История информационной разведки: от древности до наших дней. 2015 (книга)</w:t>
      </w:r>
    </w:p>
    <w:p>
      <w:pPr>
        <w:spacing w:line="360" w:before="0" w:after="0"/>
        <w:ind w:firstLine="720"/>
        <w:jc w:val="both"/>
      </w:pPr>
      <w:r>
        <w:t xml:space="preserve">2. Кузнецов А.Н.. Развитие методов информационной разведки в XX веке. 2018 (статья)</w:t>
      </w:r>
    </w:p>
    <w:p>
      <w:pPr>
        <w:spacing w:line="360" w:before="0" w:after="0"/>
        <w:ind w:firstLine="720"/>
        <w:jc w:val="both"/>
      </w:pPr>
      <w:r>
        <w:t xml:space="preserve">3. Smith, J.R.. The Evolution of Intelligence Gathering: From Espionage to Cyber Warfare. 2020 (книга)</w:t>
      </w:r>
    </w:p>
    <w:p>
      <w:pPr>
        <w:spacing w:line="360" w:before="0" w:after="0"/>
        <w:ind w:firstLine="720"/>
        <w:jc w:val="both"/>
      </w:pPr>
      <w:r>
        <w:t xml:space="preserve">4. Петров С.К.. Киберразведка: история и современные технологии. 2019 (книга)</w:t>
      </w:r>
    </w:p>
    <w:p>
      <w:pPr>
        <w:spacing w:line="360" w:before="0" w:after="0"/>
        <w:ind w:firstLine="720"/>
        <w:jc w:val="both"/>
      </w:pPr>
      <w:r>
        <w:t xml:space="preserve">5. Johnson, M.L.. Information Intelligence: A Historical Perspective. 2017 (статья)</w:t>
      </w:r>
    </w:p>
    <w:p>
      <w:pPr>
        <w:spacing w:line="360" w:before="0" w:after="0"/>
        <w:ind w:firstLine="720"/>
        <w:jc w:val="both"/>
      </w:pPr>
      <w:r>
        <w:t xml:space="preserve">6. Иванов В.П.. История криптографии и её роль в информационной разведке. 2016 (книга)</w:t>
      </w:r>
    </w:p>
    <w:p>
      <w:pPr>
        <w:spacing w:line="360" w:before="0" w:after="0"/>
        <w:ind w:firstLine="720"/>
        <w:jc w:val="both"/>
      </w:pPr>
      <w:r>
        <w:t xml:space="preserve">7. Brown, E.T.. The Digital Spies: A History of Signals Intelligence. 2021 (книга)</w:t>
      </w:r>
    </w:p>
    <w:p>
      <w:pPr>
        <w:spacing w:line="360" w:before="0" w:after="0"/>
        <w:ind w:firstLine="720"/>
        <w:jc w:val="both"/>
      </w:pPr>
      <w:r>
        <w:t xml:space="preserve">8. Сидоров А.А.. Информационная разведка в эпоху цифровых технологий. 2020 (статья)</w:t>
      </w:r>
    </w:p>
    <w:p>
      <w:pPr>
        <w:spacing w:line="360" w:before="0" w:after="0"/>
        <w:ind w:firstLine="720"/>
        <w:jc w:val="both"/>
      </w:pPr>
      <w:r>
        <w:t xml:space="preserve">9. Clark, R.M.. Intelligence Collection: A History of Methods and Technologies. 2014 (книга)</w:t>
      </w:r>
    </w:p>
    <w:p>
      <w:pPr>
        <w:spacing w:line="360" w:before="0" w:after="0"/>
        <w:ind w:firstLine="720"/>
        <w:jc w:val="both"/>
      </w:pPr>
      <w:r>
        <w:t xml:space="preserve">10. Михайлов Л.Е.. История и перспективы развития информационной разведки. 2017 (интернет-ресурс)</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2025-07-02T11:21:11.232Z</dcterms:created>
  <dcterms:modified xsi:type="dcterms:W3CDTF">2025-07-02T11:21:11.232Z</dcterms:modified>
</cp:coreProperties>
</file>

<file path=docProps/custom.xml><?xml version="1.0" encoding="utf-8"?>
<Properties xmlns="http://schemas.openxmlformats.org/officeDocument/2006/custom-properties" xmlns:vt="http://schemas.openxmlformats.org/officeDocument/2006/docPropsVTypes"/>
</file>