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информатики и цифровых технологий в медицине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претерпела значительные изменения благодаря стремительному развитию информационных технологий, что привело к формированию нового междисциплинарного направления — информационной медицины. Данная область объединяет достижения компьютерных наук, биоинформатики, телемедицины, искусственного интеллекта и цифровых технологий, направленные на совершенствование диагностики, лечения и профилактики заболеваний. Актуальность изучения истории развития информационной медицины обусловлена необходимостью систематизации ключевых этапов её становления, анализа влияния технологических инноваций на медицинскую практику и прогнозирования дальнейших перспектив интеграции информационных систем в здравоохранение.  
Исторический контекст возникновения информационной медицины восходит к середине XX века, когда началось активное внедрение вычислительной техники в научные исследования. Первые попытки автоматизации обработки медицинских данных, такие как создание экспертных систем для поддержки диагностики (например, MYCIN в 1970-х годах), заложили основы для последующего развития цифровых медицинских технологий. Важным этапом стало появление электронных медицинских карт (EMR), которые позволили перейти от бумажного документооборота к цифровому хранению и анализу информации о пациентах.  
В конце XX — начале XXI века прогресс в области сетевых технологий и искусственного интеллекта открыл новые возможности для телемедицины, удалённого мониторинга пациентов и персонализированного подхода к лечению. Развитие машинного обучения и обработки больших данных (Big Data) способствовало созданию предиктивных моделей заболеваний, что значительно повысило точность диагностики и эффективность терапевтических стратегий. Кроме того, внедрение интернета вещей (IoT) и носимых устройств позволило осуществлять непрерывный сбор физиологических показателей, трансформируя подходы к профилактике и управлению здоровьем.  
Целью данного реферата является комплексный анализ истории развития информационной медицины, включая ключевые технологические прорывы, их влияние на клиническую практику и этико-правовые аспекты внедрения цифровых решений. Особое внимание уделяется эволюции вычислительных методов, роли стандартизации медицинских данных и перспективам дальнейшей интеграции искусственного интеллекта в здравоохранение. Исследование базируется на научных публикациях, исторических обзорах и аналитических отчётах, что обеспечивает достоверность и академическую строгость представленного материала.  
Актуальность темы подчёркивается глобальными вызовами современности, такими как пандемии, старение населения и рост хронических заболеваний, которые требуют инновационных подходов к управлению медицинскими данными и оптимизации ресурсов здравоохранения. Таким образом, изучение истории информационной медицины не только расширяет понимание её роли в современном обществе, но и способствует выработке стратегий для будущего развития цифрового здравоохранения.</w:t>
      </w:r>
    </w:p>
    <w:p>
      <w:pPr>
        <w:pStyle w:val="Heading1"/>
        <w:pageBreakBefore/>
        <w:spacing w:line="360" w:before="0" w:after="0"/>
        <w:jc w:val="center"/>
      </w:pPr>
      <w:r>
        <w:t xml:space="preserve">ЗАРОЖДЕНИЕ И ПЕРВЫЕ КОНЦЕПЦИИ ИНФОРМАЦИОННОЙ МЕДИЦИНЫ</w:t>
      </w:r>
    </w:p>
    <w:p>
      <w:pPr>
        <w:spacing w:line="360" w:before="0" w:after="0"/>
        <w:ind w:firstLine="720"/>
        <w:jc w:val="both"/>
      </w:pPr>
      <w:r>
        <w:t xml:space="preserve">Зарождение информационной медицины как научного направления связано с развитием представлений о роли информации в биологических системах. Первые концепции, заложившие основы этой дисциплины, формировались в середине XX века, когда учёные начали рассматривать организм не только как биохимическую, но и как информационную систему. Одним из ключевых моментов стало осознание того, что процессы жизнедеятельности регулируются не только молекулярными взаимодействиями, но и сложными сигнальными механизмами, передающими данные между клетками, тканями и органами.  
Важным этапом стало появление кибернетики, науки об управлении и передаче информации в живых и искусственных системах. Работы Норберта Винера, Уоррена Мак-Каллока и других исследователей продемонстрировали, что принципы обратной связи и кодирования информации применимы к биологическим объектам. В 1940–1950-х годах были сформулированы первые модели, описывающие нервную систему как сеть, обрабатывающую сигналы по аналогии с электронными схемами. Эти идеи заложили теоретическую базу для понимания информационных процессов в медицине.  
Параллельно развивалась молекулярная биология, раскрывшая механизмы хранения и передачи генетической информации. Открытие структуры ДНК Джеймсом Уотсоном и Фрэнсисом Криком в 1953 году показало, что наследственные данные кодируются в виде последовательности нуклеотидов, что подчеркнуло информационную природу биологических процессов. Это привело к возникновению биоинформатики, изучающей алгоритмы обработки биологических данных, и способствовало интеграции информационных подходов в медицинские исследования.  
В 1960–1970-х годах сформировались первые практические приложения информационной медицины. Разрабатывались системы автоматизированной диагностики, основанные на анализе симптомов и лабораторных показателей. Пионерские работы, такие как проект MYCIN (Стэнфордский университет), продемонстрировали возможность использования экспертных систем для поддержки врачебных решений. Одновременно развивались методы математического моделирования физиологических процессов, позволяющие прогнозировать динамику заболеваний на основе входных данных.  
Теоретической основой информационной медицины стали также исследования в области биологической обратной связи и энергоинформационных взаимодействий. Гипотезы о существовании неэлектромагнитных каналов передачи информации между клетками, выдвинутые, в частности, российскими учёными (А.Г. Гурвич, П.П. Гаряев), хотя и оставались спорными, стимулировали дискуссии о роли тонких физических полей в регуляции организма. Эти идеи позже нашли отражение в таких направлениях, как квантовая медицина и волновая генетика.  
Таким образом, к концу XX века информационная медицина оформилась как междисциплинарная область, объединяющая достижения кибернетики, молекулярной биологии, компьютерных технологий и теоретической физики. Её ранние концепции заложили фундамент для современных методов персонализированной медицины, телемедицины и искусственного интеллекта в здравоохранении, определив вектор развития медицинской науки в XXI веке.</w:t>
      </w:r>
    </w:p>
    <w:p>
      <w:pPr>
        <w:pStyle w:val="Heading1"/>
        <w:pageBreakBefore/>
        <w:spacing w:line="360" w:before="0" w:after="0"/>
        <w:jc w:val="center"/>
      </w:pPr>
      <w:r>
        <w:t xml:space="preserve">ТЕХНОЛОГИЧЕСКИЕ ПРОРЫВЫ И ИХ ВЛИЯНИЕ НА РАЗВИТИЕ ИНФОРМАЦИОННОЙ МЕДИЦИНЫ</w:t>
      </w:r>
    </w:p>
    <w:p>
      <w:pPr>
        <w:spacing w:line="360" w:before="0" w:after="0"/>
        <w:ind w:firstLine="720"/>
        <w:jc w:val="both"/>
      </w:pPr>
      <w:r>
        <w:t xml:space="preserve">Развитие информационной медицины неразрывно связано с технологическими достижениями, которые определили её эволюцию от простых систем регистрации данных до сложных интеллектуальных платформ, способных к анализу, прогнозированию и персонализированному лечению. Одним из ключевых этапов стало внедрение электронных медицинских карт (ЭМК) в 1960-х годах, что позволило перейти от бумажного документооборота к цифровому хранению и обработке информации. Это не только повысило эффективность работы медицинских учреждений, но и создало основу для интеграции данных между различными системами здравоохранения.  
Следующим значимым прорывом стало развитие телемедицины в конце XX века, обусловленное распространением интернета и совершенствованием коммуникационных технологий. Возможность дистанционного мониторинга пациентов, проведения консультаций и даже хирургических операций с использованием роботизированных систем кардинально изменила подходы к оказанию медицинской помощи. Телемедицина устранила географические барьеры, обеспечив доступ к квалифицированной помощи для жителей удалённых регионов, а также сократила временные и финансовые затраты на диагностику и лечение.  
Особую роль в развитии информационной медицины сыграло появление искусственного интеллекта (ИИ) и машинного обучения. Алгоритмы ИИ, обученные на больших массивах медицинских данных, способны выявлять закономерности, недоступные для человеческого восприятия. Например, системы компьютерного зрения демонстрируют высокую точность в диагностике онкологических заболеваний по результатам визуализации, а предиктивные модели помогают прогнозировать риски развития хронических патологий. Внедрение ИИ также способствовало персонализации терапии, позволяя подбирать оптимальные схемы лечения на основе генетических, клинических и эпидемиологических данных.  
Ещё одним технологическим скачком стало развитие интернета медицинских вещей (IoMT), объединяющего медицинские устройства, датчики и программные платформы в единую сеть. Умные устройства, такие как носимые гаджеты для мониторинга жизненных показателей, обеспечивают непрерывный сбор данных в режиме реального времени, что особенно важно для пациентов с хроническими заболеваниями. Интеграция IoMT с облачными вычислениями и системами анализа данных открыла новые перспективы для превентивной медицины, позволяя выявлять отклонения на ранних стадиях и своевременно корректировать терапию.  
Не менее значимым достижением является применение блокчейн-технологий для обеспечения безопасности и конфиденциальности медицинских данных. Децентрализованное хранение информации и использование криптографических методов защиты минимизируют риски утечек и несанкционированного доступа, что особенно актуально в условиях ужесточения требований к защите персональных данных.  
Таким образом, технологические прорывы последних десятилетий не только трансформировали инструментарий информационной медицины, но и переопределили её роль в современном здравоохранении. От автоматизации рутинных процессов до внедрения сложных аналитических систем — каждый этап технологического развития способствовал повышению точности, доступности и эффективности медицинской помощи, создавая основу для дальнейшей цифровизации отрасли.</w:t>
      </w:r>
    </w:p>
    <w:p>
      <w:pPr>
        <w:pStyle w:val="Heading1"/>
        <w:pageBreakBefore/>
        <w:spacing w:line="360" w:before="0" w:after="0"/>
        <w:jc w:val="center"/>
      </w:pPr>
      <w:r>
        <w:t xml:space="preserve">СОВРЕМЕННЫЕ НАПРАВЛЕНИЯ И ПЕРСПЕКТИВЫ ИНФОРМАЦИОННОЙ МЕДИЦИНЫ</w:t>
      </w:r>
    </w:p>
    <w:p>
      <w:pPr>
        <w:spacing w:line="360" w:before="0" w:after="0"/>
        <w:ind w:firstLine="720"/>
        <w:jc w:val="both"/>
      </w:pPr>
      <w:r>
        <w:t xml:space="preserve">Современные направления информационной медицины характеризуются активным внедрением цифровых технологий, искусственного интеллекта и методов обработки больших данных в медицинскую практику. Одним из ключевых аспектов является развитие телемедицины, которая позволяет осуществлять дистанционную диагностику, мониторинг состояния пациентов и консультации специалистов. Это особенно актуально для удалённых регионов, где доступ к квалифицированной медицинской помощи ограничен. Телемедицинские платформы интегрируют электронные медицинские карты, системы анализа изображений и алгоритмы поддержки принятия решений, что повышает точность и скорость постановки диагноза.  
Важным направлением является применение искусственного интеллекта (ИИ) в диагностике и прогнозировании заболеваний. Машинное обучение и нейронные сети используются для анализа медицинских изображений, таких как рентгеновские снимки, МРТ и КТ, что позволяет выявлять патологии на ранних стадиях с высокой точностью. Например, алгоритмы ИИ демонстрируют эффективность в обнаружении опухолей, диабетической ретинопатии и других заболеваний. Кроме того, предиктивные модели на основе ИИ помогают оценивать риски развития осложнений и оптимизировать индивидуальные схемы лечения.  
Перспективным направлением является персонализированная медицина, основанная на интеграции геномных данных и цифровых технологий. Секвенирование ДНК и анализ биомаркеров позволяют разрабатывать индивидуальные терапевтические стратегии с учётом генетических особенностей пациента. Информационные системы, объединяющие клинические и генетические данные, способствуют созданию более эффективных и безопасных методов лечения. Например, фармакогеномика использует алгоритмы для подбора лекарств с минимальными побочными эффектами и максимальной эффективностью.  
Ещё одним значимым трендом является развитие интернета медицинских вещей (IoMT), который включает wearable-устройства, имплантаты и датчики для непрерывного мониторинга здоровья. Эти устройства собирают данные о физиологических параметрах, таких как артериальное давление, уровень глюкозы и активность сердца, передавая их в облачные системы для анализа. Это позволяет врачам оперативно реагировать на изменения состояния пациента и корректировать лечение. В перспективе IoMT может стать основой для превентивной медицины, направленной на предотвращение заболеваний до их клинического проявления.  
Кибербезопасность и этические аспекты также приобретают особую значимость в контексте информационной медицины. Увеличение объёмов персональных медицинских данных требует разработки надёжных методов защиты от кибератак и несанкционированного доступа. Кроме того, внедрение ИИ в медицину поднимает вопросы ответственности за принятые решения и прозрачности алгоритмов. Регулирование этих аспектов необходимо для обеспечения доверия пациентов и специалистов к цифровым технологиям.  
В будущем информационная медицина будет развиваться в сторону создания комплексных экосистем, объединяющих диагностику, лечение и профилактику на основе данных. Развитие квантовых вычислений может значительно ускорить обработку медицинской информации, а блокчейн-технологии — обеспечить безопасное хранение и обмен данными. Таким образом, современные направления информационной медицины открывают новые возможности для повышения качества медицинской помощи, сокращения затрат и улучшения здоровья населения.</w:t>
      </w:r>
    </w:p>
    <w:p>
      <w:pPr>
        <w:pStyle w:val="Heading1"/>
        <w:pageBreakBefore/>
        <w:spacing w:line="360" w:before="0" w:after="0"/>
        <w:jc w:val="center"/>
      </w:pPr>
      <w:r>
        <w:t xml:space="preserve">ЭТИЧЕСКИЕ И ПРАВОВЫЕ АСПЕКТЫ ИНФОРМАЦИОННОЙ МЕДИЦИНЫ</w:t>
      </w:r>
    </w:p>
    <w:p>
      <w:pPr>
        <w:spacing w:line="360" w:before="0" w:after="0"/>
        <w:ind w:firstLine="720"/>
        <w:jc w:val="both"/>
      </w:pPr>
      <w:r>
        <w:t xml:space="preserve">Развитие информационной медицины сопровождается значительными этическими и правовыми вызовами, обусловленными обработкой персональных медицинских данных, использованием искусственного интеллекта в диагностике и лечении, а также цифровизацией здравоохранения. Одним из ключевых аспектов является обеспечение конфиденциальности и безопасности данных пациентов. Внедрение электронных медицинских карт, телемедицинских платформ и систем поддержки принятия врачебных решений требует строгого соблюдения законодательных норм, таких как Общий регламент по защите данных (GDPR) в Европейском Союзе или Закон о переносимости и подотчетности медицинского страхования (HIPAA) в США. Эти документы устанавливают требования к сбору, хранению и передаче медицинской информации, минимизируя риски несанкционированного доступа и утечек.  
Особую сложность представляет регулирование применения алгоритмов машинного обучения в медицине. Автоматизированные системы диагностики, основанные на искусственном интеллекте, должны соответствовать принципам прозрачности и объяснимости, чтобы исключить возможность дискриминации или ошибочных заключений. Вопрос ответственности за ошибки, допущенные алгоритмами, остается дискуссионным: должен ли нести ответственность разработчик, медицинское учреждение или врач, использующий систему? В ряде стран, например, в Великобритании, разрабатываются специальные правовые рамки, регламентирующие использование ИИ в здравоохранении, включая обязательную валидацию алгоритмов и их сертификацию.  
Этические дилеммы также возникают в связи с возможностью коммерциализации медицинских данных. Крупные технологические компании, инвестирующие в цифровое здравоохранение, получают доступ к обширным массивам информации о здоровье пациентов, что ставит под сомнение принцип добровольного информированного согласия. Пациенты зачастую не осознают, как их данные могут быть использованы в исследовательских или маркетинговых целях. В этой связи важное значение приобретает развитие механизмов контроля со стороны государства и профессиональных сообществ, направленных на предотвращение злоупотреблений.  
Еще одной значимой проблемой является цифровое неравенство, обусловленное различиями в доступе к технологиям между регионами и социальными группами. Внедрение информационной медицины может усугубить существующие диспропорции в качестве медицинской помощи, если не будут разработаны меры по обеспечению равных возможностей. Вопросы этики также затрагивают использование больших данных в геномике, где возможны риски стигматизации пациентов на основе их генетических особенностей.  
Таким образом, развитие информационной медицины требует комплексного подхода к регулированию, сочетающего правовые нормы, этические принципы и технические стандарты. Необходимо дальнейшее совершенствование законодательства, направленного на защиту прав пациентов, обеспечение прозрачности алгоритмов и минимизацию цифрового разрыва. Только при соблюдении этих условий информационная медицина сможет реализовать свой потенциал в улучшении качества и доступности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информационной медицины представляет собой динамичный процесс, отражающий эволюцию научных представлений о взаимодействии информационных технологий и медицинской практики. Начавшись с первых попыток систематизации медицинских данных и создания элементарных диагностических алгоритмов, информационная медицина прошла путь от простых вычислительных методов до сложных систем искусственного интеллекта, машинного обучения и анализа больших данных. Современный этап характеризуется интеграцией цифровых технологий во все сферы здравоохранения, включая телемедицину, персонализированную медицину и предиктивную аналитику.  
Важным аспектом является то, что информационная медицина не только повышает эффективность диагностики и лечения, но и трансформирует организационные модели здравоохранения, способствуя переходу к профилактической и превентивной медицине. Однако наряду с очевидными преимуществами возникают и новые вызовы, такие как вопросы защиты персональных данных, этические аспекты использования искусственного интеллекта и необходимость стандартизации цифровых решений.  
Перспективы дальнейшего развития информационной медицины связаны с углублением междисциплинарных исследований, совершенствованием алгоритмов обработки медицинской информации и расширением возможностей удалённого мониторинга состояния пациентов. Учитывая стремительный прогресс в данной области, можно прогнозировать, что в ближайшие десятилетия информационная медицина станет неотъемлемой частью глобальной системы здравоохранения, обеспечивая более точную, доступную и персонализированную медицинскую помощь. Таким образом, изучение её истории позволяет не только понять закономерности развития, но и определить ключевые направления для будущих исследований и практических внедрений.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Topol, Eric. The Creative Destruction of Medicine: How the Digital Revolution Will Create Better Health Care. 2012 (book)</w:t>
      </w:r>
    </w:p>
    <w:p>
      <w:pPr>
        <w:spacing w:line="360" w:before="0" w:after="0"/>
        <w:ind w:firstLine="720"/>
        <w:jc w:val="both"/>
      </w:pPr>
      <w:r>
        <w:t xml:space="preserve">2. Hood, Leroy; Flores, Mauricio. A personal view on systems medicine and the emergence of proactive P4 medicine: predictive, preventive, personalized and participatory. 2012 (article)</w:t>
      </w:r>
    </w:p>
    <w:p>
      <w:pPr>
        <w:spacing w:line="360" w:before="0" w:after="0"/>
        <w:ind w:firstLine="720"/>
        <w:jc w:val="both"/>
      </w:pPr>
      <w:r>
        <w:t xml:space="preserve">3. Shortliffe, Edward H.; Cimino, James J.. Biomedical Informatics: Computer Applications in Health Care and Biomedicine. 2014 (book)</w:t>
      </w:r>
    </w:p>
    <w:p>
      <w:pPr>
        <w:spacing w:line="360" w:before="0" w:after="0"/>
        <w:ind w:firstLine="720"/>
        <w:jc w:val="both"/>
      </w:pPr>
      <w:r>
        <w:t xml:space="preserve">4. Coiera, Enrico. Guide to Health Informatics. 2015 (book)</w:t>
      </w:r>
    </w:p>
    <w:p>
      <w:pPr>
        <w:spacing w:line="360" w:before="0" w:after="0"/>
        <w:ind w:firstLine="720"/>
        <w:jc w:val="both"/>
      </w:pPr>
      <w:r>
        <w:t xml:space="preserve">5. Stead, William W.; Lin, Herbert S.. Computational Technology for Effective Health Care: Immediate Steps and Strategic Directions. 2009 (book)</w:t>
      </w:r>
    </w:p>
    <w:p>
      <w:pPr>
        <w:spacing w:line="360" w:before="0" w:after="0"/>
        <w:ind w:firstLine="720"/>
        <w:jc w:val="both"/>
      </w:pPr>
      <w:r>
        <w:t xml:space="preserve">6. Raghupathi, Wullianallur; Raghupathi, Viju. Big data analytics in healthcare: promise and potential. 2014 (article)</w:t>
      </w:r>
    </w:p>
    <w:p>
      <w:pPr>
        <w:spacing w:line="360" w:before="0" w:after="0"/>
        <w:ind w:firstLine="720"/>
        <w:jc w:val="both"/>
      </w:pPr>
      <w:r>
        <w:t xml:space="preserve">7. Bates, David W.; Saria, Suchi; Ohno-Machado, Lucila; Shah, Anand; Escobar, Gabriel. Big Data In Health Care: Using Analytics To Identify And Manage High-Risk And High-Cost Patients. 2014 (article)</w:t>
      </w:r>
    </w:p>
    <w:p>
      <w:pPr>
        <w:spacing w:line="360" w:before="0" w:after="0"/>
        <w:ind w:firstLine="720"/>
        <w:jc w:val="both"/>
      </w:pPr>
      <w:r>
        <w:t xml:space="preserve">8. Kvedar, Joseph C.; Coye, Molly Joel; Everett, Wendy. Connected Health: A Review Of Technologies And Strategies To Improve Patient Care With Telemedicine And Telehealth. 2014 (article)</w:t>
      </w:r>
    </w:p>
    <w:p>
      <w:pPr>
        <w:spacing w:line="360" w:before="0" w:after="0"/>
        <w:ind w:firstLine="720"/>
        <w:jc w:val="both"/>
      </w:pPr>
      <w:r>
        <w:t xml:space="preserve">9. National Academy of Medicine. Digital Health and the Future of Medicine. 2019 (report)</w:t>
      </w:r>
    </w:p>
    <w:p>
      <w:pPr>
        <w:spacing w:line="360" w:before="0" w:after="0"/>
        <w:ind w:firstLine="720"/>
        <w:jc w:val="both"/>
      </w:pPr>
      <w:r>
        <w:t xml:space="preserve">10. Mesko, Bertalan. The Guide to the Future of Medicine: Technology and the Human Touch. 2014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2025-07-02T11:36:22.021Z</dcterms:created>
  <dcterms:modified xsi:type="dcterms:W3CDTF">2025-07-02T11:36:22.021Z</dcterms:modified>
</cp:coreProperties>
</file>

<file path=docProps/custom.xml><?xml version="1.0" encoding="utf-8"?>
<Properties xmlns="http://schemas.openxmlformats.org/officeDocument/2006/custom-properties" xmlns:vt="http://schemas.openxmlformats.org/officeDocument/2006/docPropsVTypes"/>
</file>