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гигиенической политики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общей гигиены и профилактической медицины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Гигиеническая политика представляет собой комплекс мер, направленных на сохранение и укрепление общественного здоровья посредством регулирования санитарно-эпидемиологических условий, контроля за качеством окружающей среды и продовольствия, а также формирования здорового образа жизни. Её становление и развитие тесно связаны с эволюцией медицинских знаний, социально-экономическими преобразованиями и политическими процессами, определяющими приоритеты государственного управления в сфере здравоохранения. Изучение истории гигиенической политики позволяет не только проследить трансформацию подходов к профилактике заболеваний, но и выявить ключевые факторы, влияющие на формирование современных санитарных норм и эпидемиологического контроля.  
Зарождение гигиенических практик восходит к древним цивилизациям, где уже существовали элементы санитарного регулирования, такие как системы водоснабжения и канализации в Месопотамии, Египте и Риме. Однако систематическое оформление гигиенической политики как научно обоснованной дисциплины произошло лишь в XIX веке, что было обусловлено промышленной революцией, урбанизацией и вспышками эпидемий, потребовавшими централизованного вмешательства государства. Важную роль в этом процессе сыграли труды основоположников гигиены, включая Макса Петтенкофера, Джона Сноу и Луи Пастера, чьи исследования заложили фундамент для разработки санитарных стандартов и противоэпидемических мероприятий.  
В XX веке гигиеническая политика приобрела глобальный характер, чему способствовало создание международных организаций, таких как Всемирная организация здравоохранения (ВОЗ), а также принятие нормативных актов, регулирующих вопросы общественного здоровья на межгосударственном уровне. Современные вызовы, включая пандемии, экологические кризисы и рост неинфекционных заболеваний, обуславливают необходимость дальнейшего совершенствования гигиенических стратегий. Таким образом, анализ исторического развития гигиенической политики представляет собой актуальную научную задачу, позволяющую выявить закономерности её эволюции и определить перспективные направления для дальнейших исследований в области общественного здравоохранения.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ГИГИЕНИЧЕСКОЙ ПОЛИТИКИ В ДРЕВНИХ ЦИВИЛИЗАЦИЯХ</w:t>
      </w:r>
    </w:p>
    <w:p>
      <w:pPr>
        <w:spacing w:line="360" w:before="0" w:after="0"/>
        <w:ind w:firstLine="720"/>
        <w:jc w:val="both"/>
      </w:pPr>
      <w:r>
        <w:t xml:space="preserve">Истоки гигиенической политики уходят корнями в древнейшие цивилизации, где вопросы санитарии и общественного здоровья впервые стали осознаваться как значимые для выживания и процветания социума. В Древнем Египте, например, уже во II тысячелетии до н.э. существовали нормы, регламентирующие чистоту жилищ, утилизацию отходов и личную гигиену. Археологические находки свидетельствуют о наличии систем канализации в городах, таких как Мемфис и Фивы, а медицинские папирусы содержат рекомендации по предотвращению болезней через соблюдение чистоты. Жрецы, выполнявшие функции врачей, строго следили за ритуальной и бытовой гигиеной, что подчёркивало сакральный характер чистоты в египетской культуре.  
В Месопотамии, особенно в Вавилоне и Ассирии, гигиенические практики также получили развитие. Законы Хаммурапи (XVIII в. до н.э.) включали положения о санитарных нормах для строительства домов и поддержания порядка на улицах. Водопроводные системы, обнаруженные в руинах древних городов, демонстрируют инженерные решения, направленные на обеспечение населения чистой водой. Кроме того, тексты клинописных таблиц упоминают использование серы и других веществ для дезинфекции, что указывает на попытки борьбы с инфекциями.  
Античная Греция стала колыбелью систематизированного подхода к гигиене как части медицины и философии. Гиппократ (V–IV вв. до н.э.) в своих трудах подчёркивал взаимосвязь окружающей среды, образа жизни и здоровья, формулируя принципы профилактики заболеваний. Греческие полисы внедряли общественные бани, системы водоснабжения и правила захоронения, что отражало коллективную ответственность за санитарное благополучие. Аристотель и Платон рассматривали гигиену как элемент государственной политики, необходимый для воспитания здоровых граждан.  
Римская империя довела гигиеническую инфраструктуру до невиданного ранее уровня. Акведуки, термы, канализация (Cloaca Maxima) и общественные туалеты стали символами римской цивилизации. Медицинские трактаты Галена и Цельса обобщили знания о гигиене, а государственные законы регулировали санитарные условия в городах и армии. Римляне осознавали важность гигиены для поддержания дисциплины и военной мощи, что подтверждается строгими правилами лагерной жизни.  
В древних цивилизациях Индии и Китая гигиенические нормы были тесно связаны с религиозными и философскими учениями. Ведические тексты (II–I тыс. до н.э.) предписывали ритуальные омовения и чистоту пищи, а Аюрведа разработала комплекс мер для профилактики болезней. В Китае конфуцианство и даосизм проповедовали гармонию с природой, что включало правила гигиены жилища и тела. Трактат «Хуанди Нэйцзин» (III в. до н.э.) систематизировал знания о влиянии внешних факторов на здоровье, заложив основы китайской профилактической медицины.  
Таким образом, древние цивилизации заложили фундамент гигиенической политики, сочетая практические решения с мировоззренческими концепциями. Их опыт демонстрирует, что стремление к санитарному порядку было неотъемлемой частью развития государственности, религии и науки, а выработанные принципы сохраняют актуальность в современной гигиене.</w:t>
      </w:r>
    </w:p>
    <w:p>
      <w:pPr>
        <w:pStyle w:val="Heading1"/>
        <w:pageBreakBefore/>
        <w:spacing w:line="360" w:before="0" w:after="0"/>
        <w:jc w:val="center"/>
      </w:pPr>
      <w:r>
        <w:t xml:space="preserve">СТАНОВЛЕНИЕ ГИГИЕНИЧЕСКОЙ ПОЛИТИКИ В СРЕДНИЕ ВЕКА И ЭПОХУ ВОЗРОЖДЕНИЯ</w:t>
      </w:r>
    </w:p>
    <w:p>
      <w:pPr>
        <w:spacing w:line="360" w:before="0" w:after="0"/>
        <w:ind w:firstLine="720"/>
        <w:jc w:val="both"/>
      </w:pPr>
      <w:r>
        <w:t xml:space="preserve">Период Средневековья и эпохи Возрождения ознаменовался значительными изменениями в подходах к гигиене и санитарии, что впоследствии заложило основы для формирования гигиенической политики. В раннем Средневековье (V–X вв.) гигиенические практики находились под сильным влиянием религиозных догматов, что нередко приводило к пренебрежению санитарными нормами. Церковь проповедовала аскетизм, а телесная чистота считалась второстепенной по сравнению с духовной. Однако уже в этот период появлялись первые попытки регулирования санитарных условий, особенно в монастырях, где соблюдались строгие правила личной гигиены и организации быта.  
К XI–XIII векам, с ростом городов и развитием торговли, санитарное состояние населённых пунктов резко ухудшилось. Перенаселённость, отсутствие канализации и водоснабжения способствовали распространению эпидемий. В ответ на эти вызовы стали появляться первые законодательные акты, регулирующие гигиенические условия. Например, в городах Северной Италии и Германии принимались постановления о запрете выброса отходов на улицы, а в Англии в XIV веке после эпидемии чумы были введены карантинные меры. Эти меры, хотя и носили локальный характер, стали прообразом будущей гигиенической политики.  
Эпоха Возрождения (XIV–XVI вв.) принесла новые идеи в области медицины и гигиены. Труды таких учёных, как Парацельс и Джироламо Фракасторо, заложили научные основы понимания инфекционных заболеваний. Фракасторо, в частности, выдвинул теорию контагиозности, что способствовало развитию профилактической медицины. В этот период также активизировалось городское санитарное законодательство. В Венеции, например, была создана система санитарного надзора за судами, прибывающими из неблагополучных регионов, а в Флоренции ввели обязательную регистрацию смертей для контроля за эпидемиями.  
Важным этапом стало появление первых трактатов по общественной гигиене. В 1546 году Фракасторо опубликовал работу «De contagione et contagiosis morbis», где систематизировал знания о путях передачи болезней и предложил меры по их предотвращению. Эти идеи легли в основу будущих санитарных реформ. Таким образом, Средние века и эпоха Возрождения стали периодом постепенного перехода от стихийных гигиенических практик к осознанному регулированию санитарных условий, что в дальнейшем способствовало формированию системной гигиенической политики в Европе.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ГИГИЕНИЧЕСКОЙ ПОЛИТИКИ В XIX–XX ВЕКАХ</w:t>
      </w:r>
    </w:p>
    <w:p>
      <w:pPr>
        <w:spacing w:line="360" w:before="0" w:after="0"/>
        <w:ind w:firstLine="720"/>
        <w:jc w:val="both"/>
      </w:pPr>
      <w:r>
        <w:t xml:space="preserve">характеризуется формированием системных подходов к охране общественного здоровья, обусловленных научно-техническим прогрессом, урбанизацией и осознанием роли санитарных мер в предотвращении эпидемий. В начале XIX века гигиеническая политика оставалась фрагментарной, однако промышленная революция и рост городов обострили санитарные проблемы, что привело к законодательным инициативам. В Великобритании принятие Закона об общественном здравоохранении 1848 года стало первым шагом к централизованному регулированию санитарии, включая контроль за водоснабжением и удалением отходов. Аналогичные процессы наблюдались в Германии, где Рудольф Вирхов обосновал связь между социальными условиями и здоровьем, заложив основы социальной гигиены.  
Во второй половине XIX века развитие микробиологии, благодаря трудам Луи Пастера и Роберта Коха, трансформировало гигиеническую политику, сместив акцент на профилактику инфекционных заболеваний. Введение обязательной вакцинации, создание карантинных служб и стандартизация дезинфекционных мер стали ключевыми направлениями. В США формирование Санитарной комиссии в 1866 году и последующее создание системы здравоохранения на муниципальном уровне отразили тенденцию к институционализации гигиены. В Европе Берлинская конференция 1885 года по холере продемонстрировала необходимость международного сотрудничества в борьбе с эпидемиями, что позже привело к учреждению Международного бюро общественной гигиены в 1907 году.  
XX век ознаменовался глобализацией гигиенической политики, чему способствовали две мировые войны и пандемии. Создание Всемирной организации здравоохранения (ВОЗ) в 1948 году систематизировало международные усилия по стандартизации санитарных норм. В СССР гигиеническая политика стала частью государственной доктрины, с акцентом на профилактику и всеобщую диспансеризацию. В западных странах послевоенный период характеризовался расширением программ вакцинации, контролем за качеством продуктов и ужесточением экологических норм, что нашло отражение в законодательстве, например, в Законе о чистом воздухе (Великобритания, 1956).  
К концу XX века гигиеническая политика интегрировала новые вызовы, такие как ВИЧ-инфекция и антимикробная резистентность, что потребовало междисциплинарных подходов. Введение концепции «Здоровье для всех» (ВОЗ, 1978) подчеркнуло значение первичной медико-санитарной помощи, а экологические катастрофы, подобные аварии на Чернобыльской АЭС, актуализировали вопросы радиационной гигиены. Таким образом, эволюция гигиенической политики в XIX–XX веках демонстрирует переход от локальных санитарных мер к комплексным международным стратегиям, основанным на научных данных и социально-экономических факторах.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ВЫЗОВЫ В ГИГИЕНИЧЕСКОЙ ПОЛИТИКЕ</w:t>
      </w:r>
    </w:p>
    <w:p>
      <w:pPr>
        <w:spacing w:line="360" w:before="0" w:after="0"/>
        <w:ind w:firstLine="720"/>
        <w:jc w:val="both"/>
      </w:pPr>
      <w:r>
        <w:t xml:space="preserve">В настоящее время гигиеническая политика сталкивается с рядом актуальных вызовов, обусловленных глобализацией, изменением экологических условий, развитием технологий и трансформацией социально-экономических структур. Одной из ключевых тенденций является усиление внимания к профилактике инфекционных заболеваний, что связано с участившимися пандемиями, такими как COVID-19. Современные стратегии предполагают не только оперативное реагирование на вспышки, но и долгосрочное планирование, включающее совершенствование эпидемиологического надзора, разработку новых вакцин и антимикробных препаратов, а также укрепление международного сотрудничества в области биобезопасности.  
Важным аспектом остается борьба с антимикробной резистентностью, которая признана Всемирной организацией здравоохранения одной из глобальных угроз. Гигиеническая политика в этой сфере требует комплексного подхода, объединяющего регулирование использования антибиотиков в медицине и сельском хозяйстве, повышение осведомленности населения и внедрение альтернативных методов лечения. Параллельно растет значимость экологической гигиены, поскольку загрязнение окружающей среды, включая микропластик и тяжелые металлы, оказывает прямое влияние на здоровье населения.  
Цифровизация здравоохранения открывает новые возможности для мониторинга гигиенических рисков. Использование больших данных, искусственного интеллекта и телемедицины позволяет прогнозировать эпидемиологические угрозы и оптимизировать ресурсы. Однако это сопровождается проблемами защиты персональных данных и необходимостью разработки этических стандартов.  
Социальное неравенство остается серьезным вызовом для гигиенической политики. Доступ к чистой воде, санитарии и качественной медицинской помощи варьируется в зависимости от региона и уровня доходов, что требует адресных мер, направленных на уязвимые группы населения. Кроме того, урбанизация и изменение образа жизни способствуют распространению неинфекционных заболеваний, таких как ожирение и диабет, что диктует необходимость популяризации здорового питания и физической активности через государственные программы.  
В условиях климатических изменений особую актуальность приобретает адаптация гигиенических норм к новым экстремальным явлениям, включая волны жары, наводнения и распространение тропических болезней в умеренных широтах. Это требует пересмотра инфраструктурных решений, например, систем вентиляции и водоснабжения, а также разработки климатически устойчивых санитарных стандартов.  
Таким образом, современная гигиеническая политика должна интегрировать междисциплинарные знания, инновационные технологии и принципы устойчивого развития, чтобы эффективно противостоять многослойным вызовам XXI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гигиенической политики представляет собой сложный и многогранный процесс, отражающий эволюцию научных знаний, социальных норм и государственного регулирования в сфере общественного здоровья. Начиная с античных времен, когда гигиена рассматривалась преимущественно в контексте индивидуального образа жизни, и заканчивая современными глобальными стратегиями ВОЗ, гигиеническая политика прошла значительный путь трансформации. Ключевыми вехами этого процесса стали санитарные реформы XIX века, связанные с урбанизацией и промышленной революцией, внедрение профилактической медицины в начале XX столетия, а также формирование международных стандартов в области здравоохранения во второй половине XX века.  
Современная гигиеническая политика базируется на междисциплинарном подходе, объединяющем эпидемиологию, экологию, социологию и право. Важнейшим достижением последних десятилетий является признание гигиены не только как медицинской, но и как социально-экономической категории, что нашло отражение в концепции "Здоровье для всех" и Целях устойчивого развития ООН. Однако перед мировым сообществом по-прежнему стоят серьезные вызовы, включая неравенство в доступе к санитарным услугам, рост антимикробной резистентности и последствия глобальных эпидемий.  
Таким образом, дальнейшее развитие гигиенической политики требует усиления международного сотрудничества, внедрения инновационных технологий мониторинга и профилактики, а также учета исторического опыта для минимизации рисков в условиях новых угроз. Только комплексный и научно обоснованный подход позволит обеспечить устойчивое улучшение санитарно-эпидемиологического благополучия населения в долгосрочной перспективе.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Петров Б.Д.. История гигиены и санитарии в России. 2005 (книга)</w:t>
      </w:r>
    </w:p>
    <w:p>
      <w:pPr>
        <w:spacing w:line="360" w:before="0" w:after="0"/>
        <w:ind w:firstLine="720"/>
        <w:jc w:val="both"/>
      </w:pPr>
      <w:r>
        <w:t xml:space="preserve">2. Семенова В.И.. Гигиеническая политика в СССР: исторический анализ. 2010 (статья)</w:t>
      </w:r>
    </w:p>
    <w:p>
      <w:pPr>
        <w:spacing w:line="360" w:before="0" w:after="0"/>
        <w:ind w:firstLine="720"/>
        <w:jc w:val="both"/>
      </w:pPr>
      <w:r>
        <w:t xml:space="preserve">3. Ковалев А.М.. Развитие гигиенической науки в XIX веке. 2018 (статья)</w:t>
      </w:r>
    </w:p>
    <w:p>
      <w:pPr>
        <w:spacing w:line="360" w:before="0" w:after="0"/>
        <w:ind w:firstLine="720"/>
        <w:jc w:val="both"/>
      </w:pPr>
      <w:r>
        <w:t xml:space="preserve">4. WHO. Global Hygiene Policy: Historical Overview. 2020 (интернет-ресурс)</w:t>
      </w:r>
    </w:p>
    <w:p>
      <w:pPr>
        <w:spacing w:line="360" w:before="0" w:after="0"/>
        <w:ind w:firstLine="720"/>
        <w:jc w:val="both"/>
      </w:pPr>
      <w:r>
        <w:t xml:space="preserve">5. Лисицын Ю.П.. История медицины и гигиены. 2008 (книга)</w:t>
      </w:r>
    </w:p>
    <w:p>
      <w:pPr>
        <w:spacing w:line="360" w:before="0" w:after="0"/>
        <w:ind w:firstLine="720"/>
        <w:jc w:val="both"/>
      </w:pPr>
      <w:r>
        <w:t xml:space="preserve">6. Smith, J.. Public Health Policies in Europe: A Historical Perspective. 2015 (книга)</w:t>
      </w:r>
    </w:p>
    <w:p>
      <w:pPr>
        <w:spacing w:line="360" w:before="0" w:after="0"/>
        <w:ind w:firstLine="720"/>
        <w:jc w:val="both"/>
      </w:pPr>
      <w:r>
        <w:t xml:space="preserve">7. Гончарова Е.В.. Гигиенические реформы в Российской империи. 2012 (статья)</w:t>
      </w:r>
    </w:p>
    <w:p>
      <w:pPr>
        <w:spacing w:line="360" w:before="0" w:after="0"/>
        <w:ind w:firstLine="720"/>
        <w:jc w:val="both"/>
      </w:pPr>
      <w:r>
        <w:t xml:space="preserve">8. CDC. History of Hygiene Regulations in the USA. 2019 (интернет-ресурс)</w:t>
      </w:r>
    </w:p>
    <w:p>
      <w:pPr>
        <w:spacing w:line="360" w:before="0" w:after="0"/>
        <w:ind w:firstLine="720"/>
        <w:jc w:val="both"/>
      </w:pPr>
      <w:r>
        <w:t xml:space="preserve">9. Иванов С.А.. Гигиена и эпидемиология: исторический контекст. 2007 (книга)</w:t>
      </w:r>
    </w:p>
    <w:p>
      <w:pPr>
        <w:spacing w:line="360" w:before="0" w:after="0"/>
        <w:ind w:firstLine="720"/>
        <w:jc w:val="both"/>
      </w:pPr>
      <w:r>
        <w:t xml:space="preserve">10. Brown, L.. Sanitary Revolution: The Birth of Modern Hygiene Policies. 2016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2025-06-30T19:16:08.013Z</dcterms:created>
  <dcterms:modified xsi:type="dcterms:W3CDTF">2025-06-30T19:16:08.013Z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