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гигиенической диагностики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общей гигиены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диагностика представляет собой важнейший раздел профилактической медицины, направленный на выявление факторов риска окружающей и производственной среды, оценку их влияния на здоровье человека и разработку мер по предупреждению заболеваний. История её развития тесно связана с эволюцией научных представлений о взаимосвязи среды обитания и здоровья, формированием методологических подходов к оценке санитарно-гигиенических условий и созданием системы профилактических мероприятий. Возникновение гигиенической диагностики как научной дисциплины относится к периоду становления гигиены в XIX веке, однако её истоки прослеживаются ещё в античных трудах, где предпринимались первые попытки систематизировать знания о влиянии внешних факторов на организм.  
Значительный вклад в развитие гигиенической диагностики внесли работы основоположников научной гигиены, таких как Макс Петтенкофер, считающийся родоначальником экспериментальной гигиены, и Джон Сноу, чьи эпидемиологические исследования заложили основы санитарного анализа. В XX веке с развитием лабораторных и инструментальных методов исследования гигиеническая диагностика приобрела количественные критерии оценки, что позволило перейти от эмпирических наблюдений к точному прогнозированию рисков. Современный этап характеризуется интеграцией новых технологий, включая молекулярно-генетические методы, геоинформационные системы и методы математического моделирования, что существенно расширяет возможности раннего выявления и профилактики заболеваний.  
Актуальность изучения истории гигиенической диагностики обусловлена необходимостью понимания закономерностей её развития, анализа успехов и ошибок прошлого для совершенствования современных профилактических стратегий. Данный реферат ставит целью систематизировать ключевые этапы становления гигиенической диагностики, выделить основные методологические подходы и оценить их вклад в развитие профилактической медицины. Особое внимание уделяется трансформации диагностических критериев под влиянием научно-технического прогресса, а также роли гигиенической диагностики в формировании государственных санитарно-эпидемиологических служб. Проведённый анализ позволит не только проследить историческую динамику дисциплины, но и выявить перспективные направления её дальнейшего развития в контексте глобальных вызовов современности.</w:t>
      </w:r>
    </w:p>
    <w:p>
      <w:pPr>
        <w:pStyle w:val="Heading1"/>
        <w:pageBreakBefore/>
        <w:spacing w:line="360" w:before="0" w:after="0"/>
        <w:jc w:val="center"/>
      </w:pPr>
      <w:r>
        <w:t xml:space="preserve">ЗАРОЖДЕНИЕ И СТАНОВЛЕНИЕ ГИГИЕНИЧЕСКОЙ ДИАГНОСТИКИ</w:t>
      </w:r>
    </w:p>
    <w:p>
      <w:pPr>
        <w:spacing w:line="360" w:before="0" w:after="0"/>
        <w:ind w:firstLine="720"/>
        <w:jc w:val="both"/>
      </w:pPr>
      <w:r>
        <w:t xml:space="preserve">Зарождение гигиенической диагностики как научного направления связано с эпохой античности, когда первые представления о связи здоровья человека с условиями окружающей среды были сформулированы в трудах Гиппократа. В трактате «О воздухах, водах и местностях» он обосновал влияние климата, качества воды и почвы на распространение заболеваний, заложив основы профилактической медицины. Аристотель и Гален развили эти идеи, уделяя внимание индивидуальным особенностям организма и необходимости соблюдения гигиенических норм. Однако в Средние века прогресс в этой области замедлился из-за господства схоластики и религиозных догм.  
Возрождение гигиенической диагностики произошло в эпоху Просвещения, когда труды Парацельса и Ф. Бэкона актуализировали необходимость эмпирического изучения среды обитания. В XVIII веке Дж. Прингл и Б. Рамаццини систематизировали наблюдения за профессиональными болезнями, введя понятие «гигиена труда». Важным этапом стало создание первых санитарно-гигиенических лабораторий в XIX веке, где М. Петтенкофер разработал методы оценки качества воздуха и воды, а Л. Пастер доказал роль микроорганизмов в возникновении инфекций. Это позволило перейти от умозрительных заключений к объективным критериям диагностики.  
В России становление гигиенической диагностики связано с деятельностью Ф.Ф. Эрисмана, основавшего первую кафедру гигиены в Московском университете (1882). Его исследования условий труда на фабриках заложили основы социальной гигиены. Конец XIX – начало XX века ознаменовались развитием санитарно-химических и бактериологических методов, что позволило стандартизировать оценку рисков. В СССР гигиеническая диагностика стала частью государственной системы здравоохранения: были введены нормативы ПДК, разработаны методики обследования промышленных предприятий.  
Современный этап характеризуется интеграцией молекулярной биологии, эпидемиологии и цифровых технологий. Появление экспресс-тестов, ГИС-моделирования и биомаркеров расширило возможности раннего выявления вредных факторов. Тем не менее, исторический анализ демонстрирует преемственность ключевых принципов гигиенической диагностики: приоритет профилактики, междисциплинарность и reliance на объективные данные. Эти идеи, зародившиеся в античности, остаются актуальными в контексте глобальных экологических вызовов XXI века.</w:t>
      </w:r>
    </w:p>
    <w:p>
      <w:pPr>
        <w:pStyle w:val="Heading1"/>
        <w:pageBreakBefore/>
        <w:spacing w:line="360" w:before="0" w:after="0"/>
        <w:jc w:val="center"/>
      </w:pPr>
      <w:r>
        <w:t xml:space="preserve">РАЗВИТИЕ МЕТОДОЛОГИИ ГИГИЕНИЧЕСКОЙ ДИАГНОСТИКИ</w:t>
      </w:r>
    </w:p>
    <w:p>
      <w:pPr>
        <w:spacing w:line="360" w:before="0" w:after="0"/>
        <w:ind w:firstLine="720"/>
        <w:jc w:val="both"/>
      </w:pPr>
      <w:r>
        <w:t xml:space="preserve">представляет собой сложный и многогранный процесс, отражающий эволюцию научных представлений о взаимосвязи окружающей среды и здоровья человека. Начальные этапы формирования методологического аппарата относятся к античному периоду, когда Гиппократ и Гален заложили основы санитарно-гигиенических знаний, акцентируя внимание на влиянии климата, воды и образа жизни на состояние организма. Однако систематизация методов диагностики началась лишь в эпоху Просвещения, когда работы Дж. Граунта, У. Петти и И.П. Франка заложили основы статистического анализа заболеваемости и смертности, что позволило выявлять закономерности в распространении патологий в зависимости от условий среды.  
В XIX веке с развитием промышленности и урбанизации гигиеническая диагностика приобрела прикладное значение. Труды М. Петтенкофера, признанного основоположником научной гигиены, ввели экспериментальные методы изучения факторов среды, таких как состав воздуха, воды и почвы. Разработанные им критерии оценки санитарного состояния населённых мест стали прообразом современных нормативов. Важным методологическим прорывом стало внедрение лабораторных исследований, позволивших количественно оценивать вредные примеси в окружающей среде и их воздействие на организм. В этот же период сформировались первые схемы санитарного обследования, включавшие анализ профессиональных заболеваний, что способствовало выделению промышленной гигиены в самостоятельное направление.  
XX век ознаменовался переходом к комплексной методологии, интегрирующей достижения токсикологии, эпидемиологии и клинической медицины. Развитие инструментальной аналитики (хроматография, спектрофотометрия) расширило возможности идентификации химических и биологических загрязнителей. Важную роль сыграло внедрение системного подхода, предложенного В.А. Рязановым и другими советскими гигиенистами, который предполагал оценку совокупного влияния факторов среды через призму их синергизма или антагонизма. Во второй половине столетия методология обогатилась методами математического моделирования, позволившими прогнозировать риски для здоровья на основе многокритериального анализа.  
Современный этап развития методологии характеризуется акцентом на превентивную диагностику, основанную на биомаркерах и генетических исследованиях. Появление концепции «экспозитома» (изучение совокупности всех внешних воздействий на организм) и использование big data для анализа экологических рисков отражают тенденцию к персонализации гигиенических оценок. При этом сохраняется значимость традиционных методов, таких как санитарно-гигиеническое картографирование и социально-гигиенический мониторинг, что подчёркивает преемственность методологических принципов. Таким образом, эволюция гигиенической диагностики демонстрирует поступательный переход от эмпирических наблюдений к высокотехнологичным решениям, обеспечивающим объективность и точность оценки влияния среды на здоровье.</w:t>
      </w:r>
    </w:p>
    <w:p>
      <w:pPr>
        <w:pStyle w:val="Heading1"/>
        <w:pageBreakBefore/>
        <w:spacing w:line="360" w:before="0" w:after="0"/>
        <w:jc w:val="center"/>
      </w:pPr>
      <w:r>
        <w:t xml:space="preserve">СОВРЕМЕННЫЕ ТЕХНОЛОГИИ И МЕТОДЫ ГИГИЕНИЧЕСКОЙ ДИАГНОСТИКИ</w:t>
      </w:r>
    </w:p>
    <w:p>
      <w:pPr>
        <w:spacing w:line="360" w:before="0" w:after="0"/>
        <w:ind w:firstLine="720"/>
        <w:jc w:val="both"/>
      </w:pPr>
      <w:r>
        <w:t xml:space="preserve">Современный этап развития гигиенической диагностики характеризуется активным внедрением инновационных технологий и методов, позволяющих осуществлять комплексную оценку состояния окружающей среды и здоровья населения с высокой точностью и эффективностью. Одним из ключевых направлений является применение молекулярно-генетических и биохимических методов, которые обеспечивают раннее выявление биомаркеров воздействия вредных факторов. Например, использование полимеразной цепной реакции (ПЦР) и масс-спектрометрии позволяет идентифицировать даже минимальные концентрации токсичных веществ в биологических средах, что существенно повышает достоверность гигиенических исследований.  
Важное место занимают компьютерные технологии, включая геоинформационные системы (ГИС) и методы математического моделирования. ГИС-технологии применяются для пространственного анализа распространения загрязнений, оценки рисков и прогнозирования возможных последствий для здоровья населения. Математические модели, основанные на алгоритмах машинного обучения, позволяют обрабатывать большие массивы данных (Big Data), выявляя скрытые закономерности между факторами среды и заболеваемостью. Это особенно актуально в условиях урбанизации и роста антропогенной нагрузки на экосистемы.  
Современные методы инструментального анализа, такие как атомно-абсорбционная спектроскопия, хроматография и спектрофотометрия, обеспечивают высокочувствительное определение химических загрязнителей в воздухе, воде и почве. Автоматизированные системы мониторинга, оснащенные датчиками реального времени, позволяют оперативно фиксировать изменения параметров среды, что критически важно для принятия управленческих решений в области санитарно-эпидемиологического благополучия.  
Особое внимание уделяется развитию неинвазивных методов диагностики, таких как биоимпедансный анализ и термография, которые дают возможность оценивать функциональное состояние организма без вмешательства в его физиологические процессы. Эти методы находят применение в скрининговых исследованиях, направленных на раннее выявление профессиональных и экологически обусловленных заболеваний.  
Интеграция современных технологий в гигиеническую диагностику способствует формированию персонализированного подхода к оценке рисков для здоровья, что соответствует принципам доказательной медицины и профилактической направленности здравоохранения. Дальнейшее развитие этого направления связано с совершенствованием аппаратно-программных комплексов, расширением возможностей телемедицины и созданием единых баз данных для междисциплинарных исследований.</w:t>
      </w:r>
    </w:p>
    <w:p>
      <w:pPr>
        <w:pStyle w:val="Heading1"/>
        <w:pageBreakBefore/>
        <w:spacing w:line="360" w:before="0" w:after="0"/>
        <w:jc w:val="center"/>
      </w:pPr>
      <w:r>
        <w:t xml:space="preserve">ПЕРСПЕКТИВЫ РАЗВИТИЯ ГИГИЕНИЧЕСКОЙ ДИАГНОСТИКИ</w:t>
      </w:r>
    </w:p>
    <w:p>
      <w:pPr>
        <w:spacing w:line="360" w:before="0" w:after="0"/>
        <w:ind w:firstLine="720"/>
        <w:jc w:val="both"/>
      </w:pPr>
      <w:r>
        <w:t xml:space="preserve">Современный этап развития гигиенической диагностики характеризуется активным внедрением инновационных технологий и методологий, что открывает новые перспективы для совершенствования системы оценки санитарно-эпидемиологического благополучия населения. Одним из ключевых направлений является интеграция цифровых платформ и искусственного интеллекта в процессы сбора, анализа и интерпретации данных. Машинное обучение и нейросетевые алгоритмы позволяют выявлять скрытые закономерности в больших массивах информации, прогнозировать риски возникновения заболеваний и оптимизировать профилактические мероприятия. Это способствует переходу от реактивного к предиктивному управлению гигиеническими рисками.  
Важным аспектом дальнейшего развития является совершенствование методов экспресс-диагностики, основанных на нанотехнологиях и биосенсорике. Разработка портативных устройств для оперативного контроля параметров окружающей среды и биомаркеров здоровья человека позволит осуществлять мониторинг в режиме реального времени. Особое внимание уделяется созданию мультипараметрических систем, способных одновременно оценивать химические, физические и биологические факторы. Это особенно актуально в условиях роста антропогенной нагрузки и климатических изменений, требующих комплексного подхода к оценке рисков.  
Перспективным направлением считается развитие персонализированной гигиенической диагностики, учитывающей индивидуальные особенности организма, генетическую предрасположенность и образ жизни. Внедрение омиксных технологий (геномики, протеомики, метаболомики) позволяет выявлять ранние доклинические изменения, связанные с воздействием вредных факторов. Такой подход способствует формированию адресных рекомендаций по коррекции поведения и среды обитания, что повышает эффективность профилактики.  
Не менее значимым является совершенствование нормативно-методической базы, регламентирующей применение новых диагностических методов. Разработка унифицированных протоколов, стандартов и критериев оценки необходима для обеспечения достоверности и воспроизводимости результатов. Особое внимание уделяется вопросам валидации инновационных технологий и их адаптации к практическому здравоохранению.  
В долгосрочной перспективе гигиеническая диагностика будет развиваться в направлении создания интегрированных систем, объединяющих экологический, социальный и медицинский мониторинг. Это потребует междисциплинарного взаимодействия специалистов в области гигиены, эпидемиологии, информатики и биостатистики. Успешная реализация данных направлений позволит не только повысить качество диагностики, но и сформировать научную основу для разработки новых стратегий сохранения здоровья населения в условиях меняющейся среды.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гигиенической диагностики представляет собой сложный и многогранный процесс, отражающий эволюцию научных представлений о взаимосвязи окружающей среды и здоровья человека. Начиная с античных времён, когда гигиенические принципы основывались на эмпирических наблюдениях, и заканчивая современным этапом, характеризующимся внедрением высокотехнологичных методов анализа, гигиеническая диагностика прошла значительный путь. Важнейшими вехами этого развития стали формирование санитарно-гигиенических норм в эпоху промышленной революции, становление профилактической медицины в XIX–XX веках и активное использование молекулярно-биологических и цифровых технологий в последние десятилетия.  
Современная гигиеническая диагностика базируется на междисциплинарном подходе, интегрируя достижения эпидемиологии, токсикологии, экологии и информатики. Это позволяет не только выявлять негативные факторы окружающей среды, но и прогнозировать их влияние на здоровье населения, разрабатывая превентивные меры. Особую значимость приобретает внедрение систем мониторинга в реальном времени, основанных на Big Data и искусственном интеллекте, что существенно повышает точность и оперативность диагностики.  
Однако, несмотря на значительные успехи, остаются актуальными проблемы стандартизации методов, обеспечения достоверности данных и адаптации диагностических алгоритмов к быстро меняющимся экологическим условиям. Дальнейшее развитие гигиенической диагностики требует углублённых исследований в области оценки комбинированного действия факторов среды, совершенствования нормативно-правовой базы и расширения международного сотрудничества. Таким образом, гигиеническая диагностика продолжает оставаться ключевым инструментом в системе охраны здоровья, обеспечивая научное обоснование для принятия управленческих решений в сфере санитарно-эпидемиологического благополучия населения.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2025-06-30T20:29:06.572Z</dcterms:created>
  <dcterms:modified xsi:type="dcterms:W3CDTF">2025-06-30T20:29:06.572Z</dcterms:modified>
</cp:coreProperties>
</file>

<file path=docProps/custom.xml><?xml version="1.0" encoding="utf-8"?>
<Properties xmlns="http://schemas.openxmlformats.org/officeDocument/2006/custom-properties" xmlns:vt="http://schemas.openxmlformats.org/officeDocument/2006/docPropsVTypes"/>
</file>