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География Москвы и Московской области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физической географии и ландшафтоведения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Москва и Московская область представляют собой уникальный объект географического исследования, сочетающий в себе черты крупнейшего мегаполиса России и обширной прилегающей территории с высокой степенью социально-экономической и природной дифференциации. Географическое положение региона, его ландшафтное разнообразие, климатические особенности, а также интенсивные антропогенные преобразования делают его важным предметом изучения в рамках физической, экономической и социальной географии. Москва, являясь столицей Российской Федерации, выполняет функции политического, экономического, культурного и транспортного центра страны, что определяет её ключевую роль в пространственной организации не только Центрального федерального округа, но и всей России.  
Московская область, окружающая столицу, отличается высокой степенью урбанизации, развитой инфраструктурой и значительными природными ресурсами, что формирует сложную систему взаимодействия между городом и пригородными территориями. Особое внимание в географических исследованиях уделяется вопросам экологии, поскольку высокая концентрация промышленных предприятий, транспортных потоков и населения создаёт серьёзную нагрузку на окружающую среду. Кроме того, регион характеризуется выраженной пространственной неоднородностью: северные районы отличаются большей лесистостью и меньшей плотностью населения, тогда как южные и западные территории подвержены активной сельскохозяйственной и рекреационной деятельности.  
Актуальность изучения географии Москвы и Московской области обусловлена также динамичными процессами территориального развития, включая расширение городской агломерации, изменение функционального зонирования и трансформацию природных ландшафтов. В условиях глобализации и роста мегаполисов исследование данного региона позволяет выявить закономерности пространственной организации, характерные для крупных городских систем, а также разработать стратегии устойчивого развития. Таким образом, комплексный географический анализ Москвы и Московской области представляет значительный научный и практический интерес, способствуя углублённому пониманию современных процессов урбанизации, экологических вызовов и социально-экономических преобразований в центральном регионе России.</w:t>
      </w:r>
    </w:p>
    <w:p>
      <w:pPr>
        <w:pStyle w:val="Heading1"/>
        <w:pageBreakBefore/>
        <w:spacing w:line="360" w:before="0" w:after="0"/>
        <w:jc w:val="center"/>
      </w:pPr>
      <w:r>
        <w:t xml:space="preserve">ФИЗИКО-ГЕОГРАФИЧЕСКАЯ ХАРАКТЕРИСТИКА МОСКВЫ И МОСКОВСКОЙ ОБЛАСТИ</w:t>
      </w:r>
    </w:p>
    <w:p>
      <w:pPr>
        <w:spacing w:line="360" w:before="0" w:after="0"/>
        <w:ind w:firstLine="720"/>
        <w:jc w:val="both"/>
      </w:pPr>
      <w:r>
        <w:t xml:space="preserve">Москва и Московская область расположены в центральной части Восточно-Европейской равнины, что определяет их физико-географические особенности. Регион находится в пределах умеренного климатического пояса, для которого характерны чётко выраженные сезонные изменения. Климат умеренно-континентальный, с относительно холодной зимой (средняя температура января от −8°C до −10°C) и тёплым летом (средняя температура июля +18°C...+20°C). Годовое количество осадков составляет 550–700 мм, с максимумом в летний период.  
Рельеф территории преимущественно равнинный, с незначительными колебаниями высот. Наибольшие возвышенности наблюдаются на западе и северо-западе (Клинско-Дмитровская гряда, достигающая 285 м над уровнем моря), а низменности — на востоке (Мещёрская низменность с высотами 100–150 м). Гидрографическая сеть представлена реками бассейна Волги и Оки. Крупнейшая водная артерия — Москва-река, пересекающая регион с северо-запада на юго-восток. Её основные притоки — Руза, Истра, Яуза, Пахра. В пределах области расположены водохранилища (Истринское, Можайское, Учинское), играющие важную роль в водоснабжении столицы.  
Почвенный покров отличается значительным разнообразием. Преобладают дерново-подзолистые почвы, характерные для лесной зоны, а на юге встречаются серые лесные почвы и оподзоленные чернозёмы. В долинах рек распространены аллювиальные почвы. Лесистость территории составляет около 40%, при этом на севере и западе преобладают хвойные (ель, сосна) и смешанные леса, а на юге — широколиственные (дуб, липа, клён).  
Геологическое строение региона обусловлено его расположением на Русской платформе. Кристаллический фундамент перекрыт осадочными породами (известняки, глины, пески) мощностью до 1,5 км. Полезные ископаемые представлены месторождениями строительных материалов (песок, глина, известняк), а также фосфоритами и торфом. Экологические проблемы связаны с высокой антропогенной нагрузкой, включая загрязнение атмосферы, водных объектов и деградацию почвенного покрова.  
Таким образом, физико-географические особенности Москвы и Московской области формируются под влиянием равнинного рельефа, умеренно-континентального климата, развитой гидрографической сети и разнообразия почвенно-растительного покрова. Эти факторы определяют природный потенциал региона, но также требуют рационального природопользования в условиях интенсивного хозяйственного освоения.</w:t>
      </w:r>
    </w:p>
    <w:p>
      <w:pPr>
        <w:pStyle w:val="Heading1"/>
        <w:pageBreakBefore/>
        <w:spacing w:line="360" w:before="0" w:after="0"/>
        <w:jc w:val="center"/>
      </w:pPr>
      <w:r>
        <w:t xml:space="preserve">ЭКОНОМИКО-ГЕОГРАФИЧЕСКОЕ ПОЛОЖЕНИЕ И ИНФРАСТРУКТУРА</w:t>
      </w:r>
    </w:p>
    <w:p>
      <w:pPr>
        <w:spacing w:line="360" w:before="0" w:after="0"/>
        <w:ind w:firstLine="720"/>
        <w:jc w:val="both"/>
      </w:pPr>
      <w:r>
        <w:t xml:space="preserve">Экономико-географическое положение Москвы и Московской области характеризуется высокой степенью выгодности, обусловленной центральным расположением в европейской части России, развитой транспортной сетью и концентрацией ключевых экономических, политических и культурных функций. Регион занимает центральное место в системе межрегиональных и международных связей, что делает его важнейшим узлом транспортных и логистических потоков. Москва, являясь столицей Российской Федерации, выполняет роль главного финансового, делового и административного центра страны, а Московская область обеспечивает её ресурсами, производственными мощностями и рекреационными зонами.  
Транспортная инфраструктура региона отличается высокой плотностью и разнообразием. Москва является крупнейшим транспортным узлом России, где сходятся основные железнодорожные, автомобильные и воздушные магистрали. Через территорию области проходят федеральные трассы, такие как М-1 «Беларусь», М-2 «Крым», М-4 «Дон», М-7 «Волга» и М-10 «Россия», обеспечивающие связь с другими регионами страны. Железнодорожная сеть включает радиальные направления, соединяющие столицу с крупнейшими городами России, а также международные коридоры. Важное значение имеют Московская кольцевая автомобильная дорога (МКАД) и Центральная кольцевая автомобильная дорога (ЦКАД), оптимизирующие грузопотоки и снижающие нагрузку на городскую транспортную систему.  
Авиационная инфраструктура представлена крупнейшими в стране аэропортами: Шереметьево, Домодедово, Внуково и Жуковский, которые обслуживают значительную часть пассажирских и грузовых перевозок. Речной транспорт, хотя и утратил прежнее значение, сохраняет роль в грузоперевозках по Москве-реке и каналу имени Москвы, связывающему столицу с Волжским бассейном.  
Промышленная инфраструктура региона отличается высокой концентрацией предприятий различных отраслей. В Москве преобладают наукоёмкие производства, финансовые и IT-услуги, тогда как в Московской области развиты машиностроение, химическая промышленность, энергетика и строительный комплекс. Важную роль играют особые экономические зоны, такие как «Дубна», «Ступино Квадрат» и «Технополис Москва», способствующие привлечению инвестиций и развитию инновационных технологий.  
Социальная инфраструктура включает развитую сеть образовательных, медицинских и культурных учреждений. В Москве сосредоточены ведущие вузы страны, научные центры и крупнейшие больницы, а в области активно развиваются города-спутники с современной жилой застройкой и социальными объектами. Рекреационные зоны Подмосковья, включая природные парки и санаторно-курортные комплексы, играют важную роль в обеспечении качества жизни населения.  
Таким образом, экономико-географическое положение Москвы и Московской области определяет их ключевую роль в национальной экономике. Высокий уровень инфраструктурной обеспеченности, транспортная доступность и концентрация ресурсов создают благоприятные условия для дальнейшего развития региона как важнейшего центра деловой активности и инновационного роста.</w:t>
      </w:r>
    </w:p>
    <w:p>
      <w:pPr>
        <w:pStyle w:val="Heading1"/>
        <w:pageBreakBefore/>
        <w:spacing w:line="360" w:before="0" w:after="0"/>
        <w:jc w:val="center"/>
      </w:pPr>
      <w:r>
        <w:t xml:space="preserve">ЭКОЛОГИЧЕСКИЕ ПРОБЛЕМЫ И ОХРАНА ПРИРОДЫ</w:t>
      </w:r>
    </w:p>
    <w:p>
      <w:pPr>
        <w:spacing w:line="360" w:before="0" w:after="0"/>
        <w:ind w:firstLine="720"/>
        <w:jc w:val="both"/>
      </w:pPr>
      <w:r>
        <w:t xml:space="preserve">Экологические проблемы Москвы и Московской области обусловлены высокой антропогенной нагрузкой, связанной с урбанизацией, промышленным развитием и транспортной инфраструктурой. Ключевыми факторами, оказывающими негативное воздействие на окружающую среду, являются загрязнение атмосферного воздуха, деградация водных ресурсов, сокращение зелёных насаждений и накопление отходов.  
Загрязнение атмосферы в столичном регионе формируется преимущественно за счёт выбросов автотранспорта, доля которого в общем объёме эмиссии достигает 90%. Промышленные предприятия, расположенные в черте города и на периферии, также вносят значительный вклад в выбросы диоксида азота, оксида углерода и взвешенных частиц. Особую опасность представляют полициклические ароматические углеводороды (ПАУ), обладающие канцерогенными свойствами. В периоды неблагоприятных метеоусловий (НМУ) концентрация вредных веществ в воздухе многократно превышает предельно допустимые нормы, что негативно сказывается на здоровье населения.  
Деградация водных объектов связана со сбросом недостаточно очищенных сточных вод, содержащих тяжёлые металлы, нефтепродукты и органические соединения. Реки Москва, Яуза и Клязьма испытывают значительную антропогенную нагрузку, что приводит к эвтрофикации и снижению биоразнообразия. Подземные воды также подвержены загрязнению из-за утечек из канализационных сетей и промышленных стоков. В Московской области актуальной проблемой остаётся истощение водных ресурсов вследствие нерационального водопользования и климатических изменений.  
Сокращение площади зелёных насаждений в Москве связано с активной застройкой и инфраструктурными проектами, такими как реновация жилого фонда и расширение транспортных магистралей. Уменьшение количества парков и лесопарковых зон приводит к снижению способности экосистем к самоочищению, усилению эффекта городского теплового острова и ухудшению микроклимата. В Московской области вырубка лесов, в том числе незаконная, способствует деградации почв и нарушению гидрологического режима.  
Накопление твёрдых коммунальных отходов (ТКО) является одной из наиболее острых экологических проблем региона. Полигоны, такие как «Тимохово» и «Кучино», исчерпали свои мощности, что привело к росту несанкционированных свалок. Несмотря на внедрение системы раздельного сбора мусора, уровень переработки остаётся низким, а значительная часть отходов по-прежнему направляется на захоронение.  
Охрана природы в Москве и Московской области осуществляется через систему законодательных мер, включая федеральные законы «Об охране окружающей среды» и «Об отходах производства и потребления». Реализуются программы по снижению выбросов, рекультивации загрязнённых территорий и созданию особо охраняемых природных территорий (ООПТ). В столице действуют проекты по озеленению, такие как «Миллион деревьев», а в области расширяются природные заказники и национальные парки. Однако для достижения устойчивого экологического баланса необходимы комплексные меры, включающие совершенствование технологий очистки, развитие экологически чистого транспорта и повышение экологической грамотности населения.</w:t>
      </w:r>
    </w:p>
    <w:p>
      <w:pPr>
        <w:pStyle w:val="Heading1"/>
        <w:pageBreakBefore/>
        <w:spacing w:line="360" w:before="0" w:after="0"/>
        <w:jc w:val="center"/>
      </w:pPr>
      <w:r>
        <w:t xml:space="preserve">ДЕМОГРАФИЯ И СОЦИАЛЬНО-КУЛЬТУРНЫЕ ОСОБЕННОСТИ</w:t>
      </w:r>
    </w:p>
    <w:p>
      <w:pPr>
        <w:spacing w:line="360" w:before="0" w:after="0"/>
        <w:ind w:firstLine="720"/>
        <w:jc w:val="both"/>
      </w:pPr>
      <w:r>
        <w:t xml:space="preserve">Демографическая структура Москвы и Московской области характеризуется высокой плотностью населения, сложной возрастной пирамидой и значительной долей миграционного прироста. По данным Росстата, численность постоянного населения Москвы на 2023 год превышает 12,6 млн человек, а Московской области — около 8,5 млн, что делает этот регион крупнейшей агломерацией России. Урбанизированность территории крайне высока: более 90% жителей сосредоточены в городах, при этом Москва выступает ядром агломерации, притягивающим трудовые ресурсы из соседних субъектов.  
Возрастная структура населения отражает общероссийские тенденции, однако с рядом региональных особенностей. В Москве наблюдается более высокая доля трудоспособного населения (около 65%) по сравнению с областью (58–60%), что связано с миграцией молодых специалистов в столицу. При этом демографическое старение выражено сильнее в Подмосковье из-за оттока молодежи и более высокой рождаемости в Москве, где сосредоточены экономические и социальные ресурсы. Коэффициент естественного прироста в столице остается положительным, тогда как в области он близок к нулевому, что обусловлено различиями в уровне жизни и доступности медицинских услуг.  
Миграционные процессы играют ключевую роль в формировании демографического ландшафта региона. Москва традиционно привлекает внутренних мигрантов из других субъектов РФ, а также иностранных трудовых мигрантов, преимущественно из стран СНГ. В Московской области миграционный приток менее интенсивен, однако здесь фиксируется значительный объем маятниковой миграции, связанной с ежедневными трудовыми поездками в столицу. Этнический состав населения неоднороден: доля русских составляет около 90% в области и 80–85% в Москве, где выше концентрация представителей других национальностей (украинцы, татары, армяне, азербайджанцы).  
Социально-культурные особенности региона определяются его столичным статусом и высокой концентрацией интеллектуальных, финансовых и административных ресурсов. Москва является ведущим центром образования и науки: здесь расположены МГУ, НИУ ВШЭ, РАНХиГС и другие ведущие вузы, что формирует специфическую среду с высоким уровнем образованности населения. В области образовательная инфраструктура развита слабее, однако наличие наукоградов (Дубна, Пущино, Королёв) создает очаги научно-технической активности. Культурная жизнь сконцентрирована в столице, где действуют Третьяковская галерея, Большой театр, музеи Кремля, тогда как в Подмосковье преобладают локальные культурные центры, связанные с историческими усадьбами (Архангельское, Абрамцево) и религиозными объекрами (Троице-Сергиева лавра).  
Социальное расслоение в регионе выражено резче, чем в среднем по России. В Москве сосредоточены наиболее обеспеченные слои населения, а также значительная часть бедных, включая трудовых мигрантов. В области социальная дифференциация менее контрастна, но заметна в пригородных зонах, где элитное жилье соседствует с районами массовой застройки. Транспортная инфраструктура, несмотря на развитость, остается узким местом: перегруженность дорог и общественного транспорта усугубляет социальную напряженность. Таким образом, демографические и социально-культурные особенности Москвы и Московской области формируют сложную, динамичную систему, требующую комплексного управления для обеспечения устойчивого развития агломерации.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географическое положение Москвы и Московской области обладает уникальными особенностями, обусловленными как природными факторами, так и историко-экономическими процессами. Регион расположен в центре Восточно-Европейской равнины, что обеспечивает его транспортную доступность и способствует развитию межрегиональных связей. Климатические условия, характеризующиеся умеренно-континентальным климатом, оказывают значительное влияние на хозяйственную деятельность и экологическую обстановку. Гидрографическая сеть, представленная реками Москвой, Окой, Клязьмой и их притоками, играет ключевую роль в водоснабжении и рекреационном потенциале территории.  
Московская агломерация демонстрирует ярко выраженную пространственную дифференциацию: высокоурбанизированное ядро (Москва) окружено менее плотно застроенными территориями, где преобладают лесные массивы и сельскохозяйственные угодья. Это создаёт контраст между интенсивной антропогенной нагрузкой в столице и относительно сохранёнными природными ландшафтами в области. Экологические проблемы, такие как загрязнение атмосферного воздуха, деградация почв и водных ресурсов, требуют комплексного подхода к управлению территорией, включая внедрение зелёных технологий и оптимизацию землепользования.  
Экономико-географическое положение Москвы как ведущего финансового, транспортного и культурного центра России усиливает её роль в национальной и мировой экономике. При этом Московская область выступает важным резервом для расширения столичных функций, обеспечивая пространство для размещения промышленных зон, логистических центров и рекреационных объектов. Перспективы развития региона связаны с рациональным планированием инфраструктуры, сохранением природного каркаса и сбалансированным территориальным развитием. Таким образом, изучение географии Москвы и Московской области позволяет не только глубже понять их современное состояние, но и прогнозировать направления дальнейшей трансформации в контексте глобальных и региональных вызовов.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Алексеев А.И., Николина В.В.. География Москвы и Московской области. 2019 (книга)</w:t>
      </w:r>
    </w:p>
    <w:p>
      <w:pPr>
        <w:spacing w:line="360" w:before="0" w:after="0"/>
        <w:ind w:firstLine="720"/>
        <w:jc w:val="both"/>
      </w:pPr>
      <w:r>
        <w:t xml:space="preserve">2. Тархов С.А.. Историческая эволюция административно-территориального деления Москвы и Подмосковья. 2001 (статья)</w:t>
      </w:r>
    </w:p>
    <w:p>
      <w:pPr>
        <w:spacing w:line="360" w:before="0" w:after="0"/>
        <w:ind w:firstLine="720"/>
        <w:jc w:val="both"/>
      </w:pPr>
      <w:r>
        <w:t xml:space="preserve">3. Медведев А.А., Шувалов Ю.Н.. Экономическая география Московского региона. 2015 (книга)</w:t>
      </w:r>
    </w:p>
    <w:p>
      <w:pPr>
        <w:spacing w:line="360" w:before="0" w:after="0"/>
        <w:ind w:firstLine="720"/>
        <w:jc w:val="both"/>
      </w:pPr>
      <w:r>
        <w:t xml:space="preserve">4. Горшкова С.М.. Экологическая география Москвы и Московской области. 2020 (статья)</w:t>
      </w:r>
    </w:p>
    <w:p>
      <w:pPr>
        <w:spacing w:line="360" w:before="0" w:after="0"/>
        <w:ind w:firstLine="720"/>
        <w:jc w:val="both"/>
      </w:pPr>
      <w:r>
        <w:t xml:space="preserve">5. Лаппо Г.М.. Города России. Взгляд географа. 2012 (книга)</w:t>
      </w:r>
    </w:p>
    <w:p>
      <w:pPr>
        <w:spacing w:line="360" w:before="0" w:after="0"/>
        <w:ind w:firstLine="720"/>
        <w:jc w:val="both"/>
      </w:pPr>
      <w:r>
        <w:t xml:space="preserve">6. Росстат. Демографические показатели Москвы и Московской области. 2023 (интернет-ресурс)</w:t>
      </w:r>
    </w:p>
    <w:p>
      <w:pPr>
        <w:spacing w:line="360" w:before="0" w:after="0"/>
        <w:ind w:firstLine="720"/>
        <w:jc w:val="both"/>
      </w:pPr>
      <w:r>
        <w:t xml:space="preserve">7. Кузнецова О.В.. Транспортная система Московского региона: современные вызовы. 2018 (статья)</w:t>
      </w:r>
    </w:p>
    <w:p>
      <w:pPr>
        <w:spacing w:line="360" w:before="0" w:after="0"/>
        <w:ind w:firstLine="720"/>
        <w:jc w:val="both"/>
      </w:pPr>
      <w:r>
        <w:t xml:space="preserve">8. Григорьева Е.Б.. Ландшафты Москвы и Подмосковья. 2017 (книга)</w:t>
      </w:r>
    </w:p>
    <w:p>
      <w:pPr>
        <w:spacing w:line="360" w:before="0" w:after="0"/>
        <w:ind w:firstLine="720"/>
        <w:jc w:val="both"/>
      </w:pPr>
      <w:r>
        <w:t xml:space="preserve">9. Москомархитектура. Генеральный план развития Москвы до 2035 года. 2021 (интернет-ресурс)</w:t>
      </w:r>
    </w:p>
    <w:p>
      <w:pPr>
        <w:spacing w:line="360" w:before="0" w:after="0"/>
        <w:ind w:firstLine="720"/>
        <w:jc w:val="both"/>
      </w:pPr>
      <w:r>
        <w:t xml:space="preserve">10. Зубаревич Н.В.. Социально-экономическое развитие регионов России: Москва и Московская область. 2020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2025-06-25T09:56:43.154Z</dcterms:created>
  <dcterms:modified xsi:type="dcterms:W3CDTF">2025-06-25T09:56:43.154Z</dcterms:modified>
</cp:coreProperties>
</file>

<file path=docProps/custom.xml><?xml version="1.0" encoding="utf-8"?>
<Properties xmlns="http://schemas.openxmlformats.org/officeDocument/2006/custom-properties" xmlns:vt="http://schemas.openxmlformats.org/officeDocument/2006/docPropsVTypes"/>
</file>